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80C59" w:rsidP="004E702A" w:rsidRDefault="00980C59" w14:paraId="0B6BBD42" wp14:textId="77777777">
      <w:pPr>
        <w:jc w:val="both"/>
        <w:rPr>
          <w:b/>
          <w:szCs w:val="30"/>
        </w:rPr>
      </w:pPr>
      <w:r>
        <w:rPr>
          <w:b/>
          <w:szCs w:val="30"/>
        </w:rPr>
        <w:t>С родителями дети в безопасности!</w:t>
      </w:r>
    </w:p>
    <w:p xmlns:wp14="http://schemas.microsoft.com/office/word/2010/wordml" w:rsidR="00980C59" w:rsidP="58188668" w:rsidRDefault="00980C59" w14:paraId="6717FE49" wp14:textId="296042AF">
      <w:pPr>
        <w:jc w:val="both"/>
        <w:rPr>
          <w:b w:val="1"/>
          <w:bCs w:val="1"/>
        </w:rPr>
      </w:pPr>
      <w:r w:rsidRPr="58188668" w:rsidR="58188668">
        <w:rPr>
          <w:b w:val="1"/>
          <w:bCs w:val="1"/>
        </w:rPr>
        <w:t>Комиссия по делам несовершеннолетних и главное управление образования</w:t>
      </w:r>
      <w:r w:rsidRPr="58188668" w:rsidR="58188668">
        <w:rPr>
          <w:b w:val="1"/>
          <w:bCs w:val="1"/>
        </w:rPr>
        <w:t xml:space="preserve"> </w:t>
      </w:r>
      <w:r w:rsidRPr="58188668" w:rsidR="58188668">
        <w:rPr>
          <w:b w:val="1"/>
          <w:bCs w:val="1"/>
        </w:rPr>
        <w:t>Гродненского областного исполнительного комитета</w:t>
      </w:r>
      <w:r w:rsidRPr="58188668" w:rsidR="58188668">
        <w:rPr>
          <w:b w:val="1"/>
          <w:bCs w:val="1"/>
        </w:rPr>
        <w:t xml:space="preserve"> </w:t>
      </w:r>
      <w:r w:rsidRPr="58188668" w:rsidR="58188668">
        <w:rPr>
          <w:b w:val="1"/>
          <w:bCs w:val="1"/>
        </w:rPr>
        <w:t>предлагают направляют информационное сообщение о безопасности детей.</w:t>
      </w:r>
    </w:p>
    <w:p xmlns:wp14="http://schemas.microsoft.com/office/word/2010/wordml" w:rsidR="00980C59" w:rsidP="004E702A" w:rsidRDefault="00980C59" w14:paraId="672A6659" wp14:textId="77777777">
      <w:pPr>
        <w:jc w:val="both"/>
        <w:rPr>
          <w:b/>
          <w:szCs w:val="30"/>
        </w:rPr>
      </w:pPr>
    </w:p>
    <w:p xmlns:wp14="http://schemas.microsoft.com/office/word/2010/wordml" w:rsidRPr="00714400" w:rsidR="004E702A" w:rsidP="4B68BBA3" w:rsidRDefault="004E702A" w14:paraId="1E2DB48F" wp14:textId="6ACFA7B8">
      <w:pPr>
        <w:jc w:val="both"/>
        <w:rPr>
          <w:b w:val="1"/>
          <w:bCs w:val="1"/>
        </w:rPr>
      </w:pPr>
      <w:r w:rsidRPr="4B68BBA3" w:rsidR="4B68BBA3">
        <w:rPr>
          <w:b w:val="1"/>
          <w:bCs w:val="1"/>
        </w:rPr>
        <w:t>К каникулам прилагается…</w:t>
      </w:r>
    </w:p>
    <w:p xmlns:wp14="http://schemas.microsoft.com/office/word/2010/wordml" w:rsidRPr="00714400" w:rsidR="004E702A" w:rsidP="004E702A" w:rsidRDefault="004E702A" w14:paraId="1E10612B" wp14:textId="77777777">
      <w:pPr>
        <w:jc w:val="both"/>
        <w:rPr>
          <w:b/>
          <w:szCs w:val="30"/>
        </w:rPr>
      </w:pPr>
      <w:r w:rsidRPr="00714400">
        <w:rPr>
          <w:b/>
          <w:szCs w:val="30"/>
        </w:rPr>
        <w:t>О ч</w:t>
      </w:r>
      <w:r w:rsidR="00980C59">
        <w:rPr>
          <w:b/>
          <w:szCs w:val="30"/>
        </w:rPr>
        <w:t>ем полезно знать всем родителям.</w:t>
      </w:r>
    </w:p>
    <w:p xmlns:wp14="http://schemas.microsoft.com/office/word/2010/wordml" w:rsidRPr="00714400" w:rsidR="004E702A" w:rsidP="004E702A" w:rsidRDefault="004E702A" w14:paraId="0A37501D" wp14:textId="77777777">
      <w:pPr>
        <w:jc w:val="both"/>
        <w:rPr>
          <w:b/>
          <w:szCs w:val="30"/>
        </w:rPr>
      </w:pPr>
    </w:p>
    <w:p xmlns:wp14="http://schemas.microsoft.com/office/word/2010/wordml" w:rsidRPr="00714400" w:rsidR="004E702A" w:rsidP="00714400" w:rsidRDefault="004E702A" w14:paraId="38937D38" wp14:textId="67F9C2D3">
      <w:pPr>
        <w:ind w:firstLine="709"/>
        <w:jc w:val="both"/>
      </w:pPr>
      <w:r w:rsidR="4B68BBA3">
        <w:rPr/>
        <w:t xml:space="preserve">Наступили </w:t>
      </w:r>
      <w:r w:rsidR="4B68BBA3">
        <w:rPr/>
        <w:t>каникулы –</w:t>
      </w:r>
      <w:r w:rsidR="4B68BBA3">
        <w:rPr/>
        <w:t xml:space="preserve"> долгожданная пора для детей и, конечно же, для родителей.</w:t>
      </w:r>
    </w:p>
    <w:p xmlns:wp14="http://schemas.microsoft.com/office/word/2010/wordml" w:rsidRPr="00714400" w:rsidR="004E702A" w:rsidP="00714400" w:rsidRDefault="004E702A" w14:paraId="29D8E7FE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Важно, чтобы ожидания от каникул не обернулись несчастьями, травмами, не привели сыновей и дочерей в со</w:t>
      </w:r>
      <w:r w:rsidR="00980C59">
        <w:rPr>
          <w:szCs w:val="30"/>
        </w:rPr>
        <w:t xml:space="preserve">мнительные компании и </w:t>
      </w:r>
      <w:r w:rsidRPr="00714400">
        <w:rPr>
          <w:szCs w:val="30"/>
        </w:rPr>
        <w:t xml:space="preserve">дети </w:t>
      </w:r>
      <w:r w:rsidR="00980C59">
        <w:rPr>
          <w:szCs w:val="30"/>
        </w:rPr>
        <w:t xml:space="preserve">не </w:t>
      </w:r>
      <w:r w:rsidR="007836ED">
        <w:rPr>
          <w:szCs w:val="30"/>
        </w:rPr>
        <w:t>пре</w:t>
      </w:r>
      <w:r w:rsidRPr="00714400">
        <w:rPr>
          <w:szCs w:val="30"/>
        </w:rPr>
        <w:t>ступи</w:t>
      </w:r>
      <w:r w:rsidR="00980C59">
        <w:rPr>
          <w:szCs w:val="30"/>
        </w:rPr>
        <w:t>ли</w:t>
      </w:r>
      <w:r w:rsidRPr="00714400">
        <w:rPr>
          <w:szCs w:val="30"/>
        </w:rPr>
        <w:t xml:space="preserve"> закон.</w:t>
      </w:r>
    </w:p>
    <w:p xmlns:wp14="http://schemas.microsoft.com/office/word/2010/wordml" w:rsidRPr="00714400" w:rsidR="00CB3862" w:rsidP="00714400" w:rsidRDefault="004E702A" w14:paraId="317BC3EB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Родители должны знать, какие последствия имеют невнимание к детям, игнорирование элементарных норм обеспечения их безопасности дома и на улице, а нередко, банальная непредусмотрительность.</w:t>
      </w:r>
    </w:p>
    <w:p xmlns:wp14="http://schemas.microsoft.com/office/word/2010/wordml" w:rsidRPr="00714400" w:rsidR="00431001" w:rsidP="00714400" w:rsidRDefault="00CB3862" w14:paraId="563943A6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Необратимое – это гибель детей.</w:t>
      </w:r>
    </w:p>
    <w:p xmlns:wp14="http://schemas.microsoft.com/office/word/2010/wordml" w:rsidRPr="00714400" w:rsidR="00CB3862" w:rsidP="00714400" w:rsidRDefault="001E7AC6" w14:paraId="7581501F" wp14:textId="77777777">
      <w:pPr>
        <w:ind w:firstLine="709"/>
        <w:jc w:val="both"/>
        <w:rPr>
          <w:bCs/>
          <w:szCs w:val="30"/>
        </w:rPr>
      </w:pPr>
      <w:r w:rsidRPr="00714400">
        <w:rPr>
          <w:bCs/>
          <w:szCs w:val="30"/>
        </w:rPr>
        <w:t>Ежегодно в Беларуси от различных травм гибнет более 150 детей, 50-90 становятся инвалидами.</w:t>
      </w:r>
      <w:r w:rsidRPr="00714400" w:rsidR="0068287B">
        <w:rPr>
          <w:bCs/>
          <w:szCs w:val="30"/>
        </w:rPr>
        <w:t xml:space="preserve"> В 2020 году в нашей области по внешним причинам умерло</w:t>
      </w:r>
      <w:r w:rsidRPr="00714400" w:rsidR="000E439E">
        <w:rPr>
          <w:bCs/>
          <w:szCs w:val="30"/>
        </w:rPr>
        <w:t xml:space="preserve"> 9 детей.</w:t>
      </w:r>
    </w:p>
    <w:p xmlns:wp14="http://schemas.microsoft.com/office/word/2010/wordml" w:rsidRPr="00714400" w:rsidR="001F0DB7" w:rsidP="00714400" w:rsidRDefault="007D2A37" w14:paraId="3793141F" wp14:textId="77777777">
      <w:pPr>
        <w:ind w:firstLine="709"/>
        <w:jc w:val="both"/>
        <w:rPr>
          <w:szCs w:val="30"/>
        </w:rPr>
      </w:pPr>
      <w:r w:rsidRPr="00714400">
        <w:rPr>
          <w:bCs/>
          <w:szCs w:val="30"/>
        </w:rPr>
        <w:t xml:space="preserve">Опасны для детей водные объекты. </w:t>
      </w:r>
      <w:r w:rsidRPr="00714400" w:rsidR="00D03F1F">
        <w:rPr>
          <w:szCs w:val="30"/>
        </w:rPr>
        <w:t>Основн</w:t>
      </w:r>
      <w:r w:rsidRPr="00714400" w:rsidR="0075777F">
        <w:rPr>
          <w:szCs w:val="30"/>
        </w:rPr>
        <w:t>ыми</w:t>
      </w:r>
      <w:r w:rsidRPr="00714400" w:rsidR="00D03F1F">
        <w:rPr>
          <w:szCs w:val="30"/>
        </w:rPr>
        <w:t xml:space="preserve"> причин</w:t>
      </w:r>
      <w:r w:rsidRPr="00714400" w:rsidR="0075777F">
        <w:rPr>
          <w:szCs w:val="30"/>
        </w:rPr>
        <w:t>ами</w:t>
      </w:r>
      <w:r w:rsidRPr="00714400" w:rsidR="00C3331B">
        <w:rPr>
          <w:szCs w:val="30"/>
        </w:rPr>
        <w:t xml:space="preserve"> несчаст</w:t>
      </w:r>
      <w:r w:rsidRPr="00714400" w:rsidR="00D03F1F">
        <w:rPr>
          <w:szCs w:val="30"/>
        </w:rPr>
        <w:t>ий</w:t>
      </w:r>
      <w:r w:rsidRPr="00714400" w:rsidR="00171C97">
        <w:rPr>
          <w:szCs w:val="30"/>
        </w:rPr>
        <w:t xml:space="preserve"> на воде</w:t>
      </w:r>
      <w:r w:rsidRPr="00714400" w:rsidR="00C3331B">
        <w:rPr>
          <w:szCs w:val="30"/>
        </w:rPr>
        <w:t xml:space="preserve"> в большинстве случаев </w:t>
      </w:r>
      <w:r w:rsidRPr="00714400" w:rsidR="00D03F1F">
        <w:rPr>
          <w:szCs w:val="30"/>
        </w:rPr>
        <w:t>станов</w:t>
      </w:r>
      <w:r w:rsidRPr="00714400" w:rsidR="0075777F">
        <w:rPr>
          <w:szCs w:val="30"/>
        </w:rPr>
        <w:t>я</w:t>
      </w:r>
      <w:r w:rsidRPr="00714400" w:rsidR="00D03F1F">
        <w:rPr>
          <w:szCs w:val="30"/>
        </w:rPr>
        <w:t>тся</w:t>
      </w:r>
      <w:r w:rsidRPr="00714400" w:rsidR="00C3331B">
        <w:rPr>
          <w:szCs w:val="30"/>
        </w:rPr>
        <w:t xml:space="preserve"> оставление </w:t>
      </w:r>
      <w:r w:rsidRPr="00714400" w:rsidR="00D03F1F">
        <w:rPr>
          <w:szCs w:val="30"/>
        </w:rPr>
        <w:t xml:space="preserve">детей </w:t>
      </w:r>
      <w:r w:rsidRPr="00714400" w:rsidR="00C3331B">
        <w:rPr>
          <w:szCs w:val="30"/>
        </w:rPr>
        <w:t>без присмотра</w:t>
      </w:r>
      <w:r w:rsidRPr="00714400" w:rsidR="0075777F">
        <w:rPr>
          <w:szCs w:val="30"/>
        </w:rPr>
        <w:t>, а также неосторожное поведение детей подросткового возраста</w:t>
      </w:r>
      <w:r w:rsidRPr="00714400" w:rsidR="00C3331B">
        <w:rPr>
          <w:szCs w:val="30"/>
        </w:rPr>
        <w:t>.</w:t>
      </w:r>
    </w:p>
    <w:p xmlns:wp14="http://schemas.microsoft.com/office/word/2010/wordml" w:rsidRPr="00714400" w:rsidR="00732386" w:rsidP="00714400" w:rsidRDefault="00732386" w14:paraId="6C7E266E" wp14:textId="77777777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4400">
        <w:rPr>
          <w:sz w:val="30"/>
          <w:szCs w:val="30"/>
        </w:rPr>
        <w:t xml:space="preserve">В мае 2019 года в Дятловском районе при купании в Заславском водохранилище утонул </w:t>
      </w:r>
      <w:r w:rsidRPr="00714400" w:rsidR="000E439E">
        <w:rPr>
          <w:sz w:val="30"/>
          <w:szCs w:val="30"/>
        </w:rPr>
        <w:t>подросток</w:t>
      </w:r>
      <w:r w:rsidRPr="00714400">
        <w:rPr>
          <w:sz w:val="30"/>
          <w:szCs w:val="30"/>
        </w:rPr>
        <w:t>.</w:t>
      </w:r>
    </w:p>
    <w:p xmlns:wp14="http://schemas.microsoft.com/office/word/2010/wordml" w:rsidRPr="00714400" w:rsidR="00732386" w:rsidP="00714400" w:rsidRDefault="004E1BA3" w14:paraId="5AE372A9" wp14:textId="77777777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4400">
        <w:rPr>
          <w:sz w:val="30"/>
          <w:szCs w:val="30"/>
        </w:rPr>
        <w:t xml:space="preserve">В июне 2019 года в Лидском районе при купании в реке Неман утонула </w:t>
      </w:r>
      <w:r w:rsidR="007836ED">
        <w:rPr>
          <w:sz w:val="30"/>
          <w:szCs w:val="30"/>
        </w:rPr>
        <w:t>девочка 14</w:t>
      </w:r>
      <w:r w:rsidRPr="00714400" w:rsidR="007D2A37">
        <w:rPr>
          <w:sz w:val="30"/>
          <w:szCs w:val="30"/>
        </w:rPr>
        <w:t xml:space="preserve"> лет.</w:t>
      </w:r>
    </w:p>
    <w:p xmlns:wp14="http://schemas.microsoft.com/office/word/2010/wordml" w:rsidRPr="00714400" w:rsidR="00CB3862" w:rsidP="00714400" w:rsidRDefault="00CB3862" w14:paraId="6EAE3F64" wp14:textId="77777777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4400">
        <w:rPr>
          <w:sz w:val="30"/>
          <w:szCs w:val="30"/>
        </w:rPr>
        <w:t>В мае текущего года в Островецком районе в реке утонул 17</w:t>
      </w:r>
      <w:r w:rsidR="007836ED">
        <w:rPr>
          <w:sz w:val="30"/>
          <w:szCs w:val="30"/>
        </w:rPr>
        <w:t>-</w:t>
      </w:r>
      <w:r w:rsidRPr="00714400">
        <w:rPr>
          <w:sz w:val="30"/>
          <w:szCs w:val="30"/>
        </w:rPr>
        <w:t xml:space="preserve"> летний </w:t>
      </w:r>
      <w:r w:rsidRPr="00714400" w:rsidR="000E439E">
        <w:rPr>
          <w:sz w:val="30"/>
          <w:szCs w:val="30"/>
        </w:rPr>
        <w:t>парень</w:t>
      </w:r>
      <w:r w:rsidRPr="00714400">
        <w:rPr>
          <w:sz w:val="30"/>
          <w:szCs w:val="30"/>
        </w:rPr>
        <w:t>.</w:t>
      </w:r>
    </w:p>
    <w:p xmlns:wp14="http://schemas.microsoft.com/office/word/2010/wordml" w:rsidRPr="00714400" w:rsidR="00F32310" w:rsidP="00714400" w:rsidRDefault="00F32310" w14:paraId="575C8349" wp14:textId="77777777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4400">
        <w:rPr>
          <w:sz w:val="30"/>
          <w:szCs w:val="30"/>
        </w:rPr>
        <w:t>Надо ли описывать трагедию и не</w:t>
      </w:r>
      <w:r w:rsidRPr="00714400" w:rsidR="00230597">
        <w:rPr>
          <w:sz w:val="30"/>
          <w:szCs w:val="30"/>
        </w:rPr>
        <w:t>померное</w:t>
      </w:r>
      <w:r w:rsidRPr="00714400">
        <w:rPr>
          <w:sz w:val="30"/>
          <w:szCs w:val="30"/>
        </w:rPr>
        <w:t xml:space="preserve"> горе родителей…</w:t>
      </w:r>
    </w:p>
    <w:p xmlns:wp14="http://schemas.microsoft.com/office/word/2010/wordml" w:rsidRPr="00714400" w:rsidR="00A40269" w:rsidP="00714400" w:rsidRDefault="007D2A37" w14:paraId="52224EA3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 xml:space="preserve">Детям категорически запрещено купаться без присмотра взрослых. </w:t>
      </w:r>
      <w:r w:rsidRPr="00714400" w:rsidR="00D03F1F">
        <w:rPr>
          <w:szCs w:val="30"/>
        </w:rPr>
        <w:t xml:space="preserve">Необходимо тщательно изучить с </w:t>
      </w:r>
      <w:r w:rsidRPr="00714400">
        <w:rPr>
          <w:szCs w:val="30"/>
        </w:rPr>
        <w:t>детьми</w:t>
      </w:r>
      <w:r w:rsidRPr="00714400" w:rsidR="00D03F1F">
        <w:rPr>
          <w:szCs w:val="30"/>
        </w:rPr>
        <w:t xml:space="preserve"> правила поведения на воде, рассказать об опасностях, с которыми можно столкнуться при их несоблюдении, а также самому взрослому</w:t>
      </w:r>
      <w:r w:rsidRPr="00714400" w:rsidR="00A40269">
        <w:rPr>
          <w:szCs w:val="30"/>
        </w:rPr>
        <w:t xml:space="preserve"> помнить о мерах безопасности.</w:t>
      </w:r>
    </w:p>
    <w:p xmlns:wp14="http://schemas.microsoft.com/office/word/2010/wordml" w:rsidRPr="00714400" w:rsidR="000E439E" w:rsidP="00714400" w:rsidRDefault="00C3331B" w14:paraId="7DF3B00A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Нельзя не обратить внимание на опасность посещения меловых карьеров, купания в них, отды</w:t>
      </w:r>
      <w:r w:rsidRPr="00714400" w:rsidR="00D95B12">
        <w:rPr>
          <w:szCs w:val="30"/>
        </w:rPr>
        <w:t>хе</w:t>
      </w:r>
      <w:r w:rsidRPr="00714400">
        <w:rPr>
          <w:szCs w:val="30"/>
        </w:rPr>
        <w:t xml:space="preserve"> на</w:t>
      </w:r>
      <w:r w:rsidRPr="00714400" w:rsidR="00D95B12">
        <w:rPr>
          <w:szCs w:val="30"/>
        </w:rPr>
        <w:t xml:space="preserve"> берегах и склонах и прилегающей</w:t>
      </w:r>
      <w:r w:rsidRPr="00714400">
        <w:rPr>
          <w:szCs w:val="30"/>
        </w:rPr>
        <w:t xml:space="preserve"> </w:t>
      </w:r>
      <w:r w:rsidRPr="00714400" w:rsidR="007D2A37">
        <w:rPr>
          <w:szCs w:val="30"/>
        </w:rPr>
        <w:t>территории. Карьеры относятся к</w:t>
      </w:r>
      <w:r w:rsidRPr="00714400">
        <w:rPr>
          <w:szCs w:val="30"/>
        </w:rPr>
        <w:t xml:space="preserve"> производственным объектам повышенной опасности, имеют большую глубину и не приспособлены для купания, борта карьеров склонны к внезапным обрушениям. Спасти человека на таких объектах крайне сложно. </w:t>
      </w:r>
    </w:p>
    <w:p xmlns:wp14="http://schemas.microsoft.com/office/word/2010/wordml" w:rsidRPr="00714400" w:rsidR="007A3C8B" w:rsidP="00714400" w:rsidRDefault="000E439E" w14:paraId="344A71D3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К тяжелым физическим и материальным последствиям приводят игры</w:t>
      </w:r>
      <w:r w:rsidRPr="00714400" w:rsidR="007A3C8B">
        <w:rPr>
          <w:szCs w:val="30"/>
        </w:rPr>
        <w:t xml:space="preserve"> </w:t>
      </w:r>
      <w:r w:rsidRPr="00714400" w:rsidR="007D2A37">
        <w:rPr>
          <w:szCs w:val="30"/>
        </w:rPr>
        <w:t xml:space="preserve">детей </w:t>
      </w:r>
      <w:r w:rsidRPr="00714400" w:rsidR="007A3C8B">
        <w:rPr>
          <w:szCs w:val="30"/>
        </w:rPr>
        <w:t>с огнем</w:t>
      </w:r>
      <w:r w:rsidRPr="00714400">
        <w:rPr>
          <w:szCs w:val="30"/>
        </w:rPr>
        <w:t>.</w:t>
      </w:r>
    </w:p>
    <w:p xmlns:wp14="http://schemas.microsoft.com/office/word/2010/wordml" w:rsidRPr="00714400" w:rsidR="007A3C8B" w:rsidP="00714400" w:rsidRDefault="007A3C8B" w14:paraId="15E4EF47" wp14:textId="71F26317">
      <w:pPr>
        <w:pStyle w:val="a3"/>
        <w:spacing w:after="0"/>
        <w:ind w:firstLine="709"/>
        <w:jc w:val="both"/>
        <w:rPr>
          <w:sz w:val="30"/>
          <w:szCs w:val="30"/>
          <w:lang w:val="ru-RU"/>
        </w:rPr>
      </w:pPr>
      <w:r w:rsidRPr="4B68BBA3" w:rsidR="4B68BBA3">
        <w:rPr>
          <w:sz w:val="30"/>
          <w:szCs w:val="30"/>
        </w:rPr>
        <w:t xml:space="preserve">Проводя </w:t>
      </w:r>
      <w:r w:rsidRPr="4B68BBA3" w:rsidR="4B68BBA3">
        <w:rPr>
          <w:sz w:val="30"/>
          <w:szCs w:val="30"/>
        </w:rPr>
        <w:t>«эксперименты»,</w:t>
      </w:r>
      <w:r w:rsidRPr="4B68BBA3" w:rsidR="4B68BBA3">
        <w:rPr>
          <w:sz w:val="30"/>
          <w:szCs w:val="30"/>
        </w:rPr>
        <w:t xml:space="preserve"> дети становятся поджигателями домов, хозяйственных построек. А результат – увечья детей и внушительные административные штрафы родителям.</w:t>
      </w:r>
    </w:p>
    <w:p xmlns:wp14="http://schemas.microsoft.com/office/word/2010/wordml" w:rsidRPr="00714400" w:rsidR="009242BB" w:rsidP="00714400" w:rsidRDefault="007A3C8B" w14:paraId="316AF388" wp14:textId="77777777">
      <w:pPr>
        <w:ind w:firstLine="709"/>
        <w:jc w:val="both"/>
        <w:rPr>
          <w:i/>
          <w:szCs w:val="30"/>
        </w:rPr>
      </w:pPr>
      <w:r w:rsidRPr="00714400">
        <w:rPr>
          <w:szCs w:val="30"/>
        </w:rPr>
        <w:t>Анализ пожаров по причине детской шалости свидетельствует о том, что вызваны они отсутствием у детей навыков осторожного обращения с огнем, а также недостаточным контролем за их поведением со стороны взрослых.</w:t>
      </w:r>
      <w:r w:rsidRPr="00714400" w:rsidR="00A40269">
        <w:rPr>
          <w:i/>
          <w:szCs w:val="30"/>
        </w:rPr>
        <w:t xml:space="preserve"> </w:t>
      </w:r>
    </w:p>
    <w:p xmlns:wp14="http://schemas.microsoft.com/office/word/2010/wordml" w:rsidRPr="00714400" w:rsidR="007F75E5" w:rsidP="00714400" w:rsidRDefault="009A4D9E" w14:paraId="43AB5A5E" wp14:textId="77777777">
      <w:pPr>
        <w:ind w:firstLine="709"/>
        <w:jc w:val="both"/>
        <w:rPr>
          <w:szCs w:val="30"/>
          <w:lang w:eastAsia="ru-RU"/>
        </w:rPr>
      </w:pPr>
      <w:r w:rsidRPr="00714400">
        <w:rPr>
          <w:szCs w:val="30"/>
          <w:lang w:eastAsia="ru-RU"/>
        </w:rPr>
        <w:t xml:space="preserve">Одной из самых больших проблем </w:t>
      </w:r>
      <w:r w:rsidRPr="00714400" w:rsidR="007F75E5">
        <w:rPr>
          <w:szCs w:val="30"/>
          <w:lang w:eastAsia="ru-RU"/>
        </w:rPr>
        <w:t xml:space="preserve">является детский дорожно-транспортный травматизм. Как показывает статистика, для детей пешеходов характерны те же нарушения Правил дорожного движения, что и для взрослых участников движения. Наиболее распространены – переход улицы в неположенном месте, неожиданное появление на проезжей части из-за транспортных средств, </w:t>
      </w:r>
      <w:r w:rsidRPr="00714400">
        <w:rPr>
          <w:szCs w:val="30"/>
          <w:lang w:eastAsia="ru-RU"/>
        </w:rPr>
        <w:t>неправильное передвижение на велосипеде.</w:t>
      </w:r>
    </w:p>
    <w:p xmlns:wp14="http://schemas.microsoft.com/office/word/2010/wordml" w:rsidRPr="00714400" w:rsidR="009A4D9E" w:rsidP="00714400" w:rsidRDefault="009A4D9E" w14:paraId="5516DABE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>Ребёнок непредсказуем. Автомобилист в городе напряжен и раздражён пробками, в деревне расслаблен и его внимание размыто. Когда случится непоправимое, будет уже не важно</w:t>
      </w:r>
      <w:r w:rsidR="007836ED">
        <w:rPr>
          <w:szCs w:val="30"/>
        </w:rPr>
        <w:t>,</w:t>
      </w:r>
      <w:r w:rsidRPr="00714400">
        <w:rPr>
          <w:szCs w:val="30"/>
        </w:rPr>
        <w:t xml:space="preserve"> кто прав, а кто виноват.</w:t>
      </w:r>
    </w:p>
    <w:p xmlns:wp14="http://schemas.microsoft.com/office/word/2010/wordml" w:rsidRPr="00714400" w:rsidR="009A4D9E" w:rsidP="00714400" w:rsidRDefault="009A4D9E" w14:paraId="37D84E09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 xml:space="preserve">В текущем году наблюдается ухудшение дорожной безопасности детей. Зарегистрировано </w:t>
      </w:r>
      <w:r w:rsidRPr="00714400" w:rsidR="000B40F5">
        <w:rPr>
          <w:szCs w:val="30"/>
        </w:rPr>
        <w:t>более</w:t>
      </w:r>
      <w:r w:rsidRPr="00714400">
        <w:rPr>
          <w:szCs w:val="30"/>
        </w:rPr>
        <w:t xml:space="preserve"> 20 дорожно-транспортных происшествий, в которых пострадали </w:t>
      </w:r>
      <w:r w:rsidRPr="00714400" w:rsidR="000B40F5">
        <w:rPr>
          <w:szCs w:val="30"/>
        </w:rPr>
        <w:t>дети</w:t>
      </w:r>
      <w:r w:rsidRPr="00714400">
        <w:rPr>
          <w:szCs w:val="30"/>
        </w:rPr>
        <w:t xml:space="preserve">, </w:t>
      </w:r>
      <w:r w:rsidRPr="00714400" w:rsidR="000B40F5">
        <w:rPr>
          <w:szCs w:val="30"/>
        </w:rPr>
        <w:t>3</w:t>
      </w:r>
      <w:r w:rsidRPr="00714400">
        <w:rPr>
          <w:szCs w:val="30"/>
        </w:rPr>
        <w:t xml:space="preserve"> </w:t>
      </w:r>
      <w:r w:rsidR="007836ED">
        <w:rPr>
          <w:szCs w:val="30"/>
        </w:rPr>
        <w:t xml:space="preserve">– </w:t>
      </w:r>
      <w:r w:rsidRPr="00714400" w:rsidR="000B40F5">
        <w:rPr>
          <w:szCs w:val="30"/>
        </w:rPr>
        <w:t xml:space="preserve"> </w:t>
      </w:r>
      <w:r w:rsidRPr="00714400">
        <w:rPr>
          <w:szCs w:val="30"/>
        </w:rPr>
        <w:t>пог</w:t>
      </w:r>
      <w:r w:rsidRPr="00714400" w:rsidR="000B40F5">
        <w:rPr>
          <w:szCs w:val="30"/>
        </w:rPr>
        <w:t>ибли.</w:t>
      </w:r>
    </w:p>
    <w:p xmlns:wp14="http://schemas.microsoft.com/office/word/2010/wordml" w:rsidRPr="00714400" w:rsidR="007F75E5" w:rsidP="00714400" w:rsidRDefault="007F75E5" w14:paraId="74826B25" wp14:textId="77777777">
      <w:pPr>
        <w:ind w:firstLine="709"/>
        <w:jc w:val="both"/>
        <w:rPr>
          <w:szCs w:val="30"/>
          <w:lang w:eastAsia="ru-RU"/>
        </w:rPr>
      </w:pPr>
      <w:r w:rsidRPr="00714400">
        <w:rPr>
          <w:szCs w:val="30"/>
          <w:lang w:eastAsia="ru-RU"/>
        </w:rPr>
        <w:t>Родител</w:t>
      </w:r>
      <w:r w:rsidRPr="00714400" w:rsidR="000B40F5">
        <w:rPr>
          <w:szCs w:val="30"/>
          <w:lang w:eastAsia="ru-RU"/>
        </w:rPr>
        <w:t>и</w:t>
      </w:r>
      <w:r w:rsidRPr="00714400">
        <w:rPr>
          <w:szCs w:val="30"/>
          <w:lang w:eastAsia="ru-RU"/>
        </w:rPr>
        <w:t xml:space="preserve"> </w:t>
      </w:r>
      <w:r w:rsidRPr="00714400" w:rsidR="009A4D9E">
        <w:rPr>
          <w:szCs w:val="30"/>
          <w:lang w:eastAsia="ru-RU"/>
        </w:rPr>
        <w:t xml:space="preserve">обязаны </w:t>
      </w:r>
      <w:r w:rsidRPr="00714400">
        <w:rPr>
          <w:szCs w:val="30"/>
          <w:lang w:eastAsia="ru-RU"/>
        </w:rPr>
        <w:t>объяснять своим детям Правила дорожного движения, как правильно вести себя вблизи проезжей части, а также следить за тем, чтобы дети не играли и не катались на велосипедах на дорогах. И не только объяснять, но и самим при переходе проезжей части показывать положительный пример детям.</w:t>
      </w:r>
    </w:p>
    <w:p xmlns:wp14="http://schemas.microsoft.com/office/word/2010/wordml" w:rsidRPr="00714400" w:rsidR="001678CC" w:rsidP="00714400" w:rsidRDefault="000B40F5" w14:paraId="1C3BD246" wp14:textId="77777777">
      <w:pPr>
        <w:ind w:firstLine="709"/>
        <w:jc w:val="both"/>
        <w:rPr>
          <w:szCs w:val="30"/>
          <w:lang w:eastAsia="ru-RU"/>
        </w:rPr>
      </w:pPr>
      <w:r w:rsidRPr="00714400">
        <w:rPr>
          <w:szCs w:val="30"/>
          <w:lang w:eastAsia="ru-RU"/>
        </w:rPr>
        <w:t>Напомним, что д</w:t>
      </w:r>
      <w:r w:rsidRPr="00714400" w:rsidR="001678CC">
        <w:rPr>
          <w:szCs w:val="30"/>
          <w:lang w:eastAsia="ru-RU"/>
        </w:rPr>
        <w:t>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квадроциклом).</w:t>
      </w:r>
    </w:p>
    <w:p xmlns:wp14="http://schemas.microsoft.com/office/word/2010/wordml" w:rsidRPr="00714400" w:rsidR="00A40269" w:rsidP="00714400" w:rsidRDefault="001678CC" w14:paraId="2DC0774C" wp14:textId="77777777">
      <w:pPr>
        <w:ind w:firstLine="709"/>
        <w:jc w:val="both"/>
        <w:rPr>
          <w:szCs w:val="30"/>
          <w:lang w:eastAsia="ru-RU"/>
        </w:rPr>
      </w:pPr>
      <w:r w:rsidRPr="00714400">
        <w:rPr>
          <w:szCs w:val="30"/>
          <w:lang w:eastAsia="ru-RU"/>
        </w:rPr>
        <w:t>Находясь с ребенком на проезжей части, не</w:t>
      </w:r>
      <w:r w:rsidRPr="00714400" w:rsidR="000B40F5">
        <w:rPr>
          <w:szCs w:val="30"/>
          <w:lang w:eastAsia="ru-RU"/>
        </w:rPr>
        <w:t>льзя спешить</w:t>
      </w:r>
      <w:r w:rsidRPr="00714400">
        <w:rPr>
          <w:szCs w:val="30"/>
          <w:lang w:eastAsia="ru-RU"/>
        </w:rPr>
        <w:t xml:space="preserve">, </w:t>
      </w:r>
      <w:r w:rsidRPr="00714400" w:rsidR="000B40F5">
        <w:rPr>
          <w:szCs w:val="30"/>
          <w:lang w:eastAsia="ru-RU"/>
        </w:rPr>
        <w:t xml:space="preserve">надо </w:t>
      </w:r>
      <w:r w:rsidRPr="00714400">
        <w:rPr>
          <w:szCs w:val="30"/>
          <w:lang w:eastAsia="ru-RU"/>
        </w:rPr>
        <w:t>переходит</w:t>
      </w:r>
      <w:r w:rsidRPr="00714400" w:rsidR="000B40F5">
        <w:rPr>
          <w:szCs w:val="30"/>
          <w:lang w:eastAsia="ru-RU"/>
        </w:rPr>
        <w:t>ь</w:t>
      </w:r>
      <w:r w:rsidRPr="00714400">
        <w:rPr>
          <w:szCs w:val="30"/>
          <w:lang w:eastAsia="ru-RU"/>
        </w:rPr>
        <w:t xml:space="preserve"> дорогу размеренным шагом. Иначе </w:t>
      </w:r>
      <w:r w:rsidRPr="00714400" w:rsidR="000B40F5">
        <w:rPr>
          <w:szCs w:val="30"/>
          <w:lang w:eastAsia="ru-RU"/>
        </w:rPr>
        <w:t xml:space="preserve">дети </w:t>
      </w:r>
      <w:r w:rsidRPr="00714400">
        <w:rPr>
          <w:szCs w:val="30"/>
          <w:lang w:eastAsia="ru-RU"/>
        </w:rPr>
        <w:t>науч</w:t>
      </w:r>
      <w:r w:rsidRPr="00714400" w:rsidR="000B40F5">
        <w:rPr>
          <w:szCs w:val="30"/>
          <w:lang w:eastAsia="ru-RU"/>
        </w:rPr>
        <w:t>атся</w:t>
      </w:r>
      <w:r w:rsidRPr="00714400">
        <w:rPr>
          <w:szCs w:val="30"/>
          <w:lang w:eastAsia="ru-RU"/>
        </w:rPr>
        <w:t xml:space="preserve"> спешить там, где надо наблюдать и соблюдать правила безопасности.</w:t>
      </w:r>
      <w:r w:rsidRPr="00714400" w:rsidR="000B40F5">
        <w:rPr>
          <w:szCs w:val="30"/>
          <w:lang w:eastAsia="ru-RU"/>
        </w:rPr>
        <w:t xml:space="preserve"> Маленького ребенка надо крепко держать за руку, быть готовым </w:t>
      </w:r>
      <w:r w:rsidR="007836ED">
        <w:rPr>
          <w:szCs w:val="30"/>
          <w:lang w:eastAsia="ru-RU"/>
        </w:rPr>
        <w:t xml:space="preserve">удержать при попытке вырваться </w:t>
      </w:r>
      <w:r w:rsidR="007836ED">
        <w:rPr>
          <w:szCs w:val="30"/>
        </w:rPr>
        <w:t xml:space="preserve">– </w:t>
      </w:r>
      <w:r w:rsidRPr="00714400" w:rsidR="000B40F5">
        <w:rPr>
          <w:szCs w:val="30"/>
          <w:lang w:eastAsia="ru-RU"/>
        </w:rPr>
        <w:t xml:space="preserve"> это типичная причина несчастных случаев.</w:t>
      </w:r>
    </w:p>
    <w:p xmlns:wp14="http://schemas.microsoft.com/office/word/2010/wordml" w:rsidRPr="00714400" w:rsidR="00A40269" w:rsidP="00714400" w:rsidRDefault="000B40F5" w14:paraId="67C25F53" wp14:textId="77777777">
      <w:pPr>
        <w:ind w:firstLine="709"/>
        <w:jc w:val="both"/>
        <w:rPr>
          <w:szCs w:val="30"/>
          <w:lang w:eastAsia="ru-RU"/>
        </w:rPr>
      </w:pPr>
      <w:r w:rsidRPr="00714400">
        <w:rPr>
          <w:szCs w:val="30"/>
          <w:lang w:eastAsia="ru-RU"/>
        </w:rPr>
        <w:t>Следует учить</w:t>
      </w:r>
      <w:r w:rsidRPr="00714400" w:rsidR="001678CC">
        <w:rPr>
          <w:szCs w:val="30"/>
          <w:lang w:eastAsia="ru-RU"/>
        </w:rPr>
        <w:t xml:space="preserve"> ребенка смотреть. У ребенка должен быть выработан твердый навык: прежде, чем сделать первый шаг с тротуара, </w:t>
      </w:r>
      <w:r w:rsidRPr="00714400">
        <w:rPr>
          <w:szCs w:val="30"/>
          <w:lang w:eastAsia="ru-RU"/>
        </w:rPr>
        <w:t>необходимо</w:t>
      </w:r>
      <w:r w:rsidRPr="00714400" w:rsidR="001678CC">
        <w:rPr>
          <w:szCs w:val="30"/>
          <w:lang w:eastAsia="ru-RU"/>
        </w:rPr>
        <w:t xml:space="preserve"> пов</w:t>
      </w:r>
      <w:r w:rsidRPr="00714400">
        <w:rPr>
          <w:szCs w:val="30"/>
          <w:lang w:eastAsia="ru-RU"/>
        </w:rPr>
        <w:t>ернуть голову и осмо</w:t>
      </w:r>
      <w:r w:rsidRPr="00714400" w:rsidR="001678CC">
        <w:rPr>
          <w:szCs w:val="30"/>
          <w:lang w:eastAsia="ru-RU"/>
        </w:rPr>
        <w:t>тр</w:t>
      </w:r>
      <w:r w:rsidRPr="00714400">
        <w:rPr>
          <w:szCs w:val="30"/>
          <w:lang w:eastAsia="ru-RU"/>
        </w:rPr>
        <w:t>еть</w:t>
      </w:r>
      <w:r w:rsidRPr="00714400" w:rsidR="001678CC">
        <w:rPr>
          <w:szCs w:val="30"/>
          <w:lang w:eastAsia="ru-RU"/>
        </w:rPr>
        <w:t xml:space="preserve"> дорогу во всех направлениях. Это должно быть доведено до автоматизма.</w:t>
      </w:r>
    </w:p>
    <w:p xmlns:wp14="http://schemas.microsoft.com/office/word/2010/wordml" w:rsidRPr="00714400" w:rsidR="00230597" w:rsidP="00714400" w:rsidRDefault="00230597" w14:paraId="40B02082" wp14:textId="77777777">
      <w:pPr>
        <w:tabs>
          <w:tab w:val="right" w:pos="9355"/>
        </w:tabs>
        <w:ind w:firstLine="709"/>
        <w:jc w:val="both"/>
        <w:rPr>
          <w:szCs w:val="30"/>
        </w:rPr>
      </w:pPr>
      <w:r w:rsidRPr="00714400">
        <w:rPr>
          <w:szCs w:val="30"/>
        </w:rPr>
        <w:t>Отправляя детей на улицу, следует одевать их в яркую одежду со световозвращающими элементами или фликерами</w:t>
      </w:r>
      <w:r w:rsidRPr="00714400" w:rsidR="0068287B">
        <w:rPr>
          <w:szCs w:val="30"/>
        </w:rPr>
        <w:t>.</w:t>
      </w:r>
    </w:p>
    <w:p xmlns:wp14="http://schemas.microsoft.com/office/word/2010/wordml" w:rsidRPr="00714400" w:rsidR="007F75E5" w:rsidP="00714400" w:rsidRDefault="000E439E" w14:paraId="0DABE9C5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 xml:space="preserve">Особую опасность для детей представляют открытые окна и балконы. </w:t>
      </w:r>
      <w:r w:rsidRPr="00714400" w:rsidR="007F75E5">
        <w:rPr>
          <w:bCs/>
          <w:szCs w:val="30"/>
        </w:rPr>
        <w:t>Большинство падений происходи</w:t>
      </w:r>
      <w:r w:rsidRPr="00714400" w:rsidR="00BC47D7">
        <w:rPr>
          <w:bCs/>
          <w:szCs w:val="30"/>
        </w:rPr>
        <w:t>т</w:t>
      </w:r>
      <w:r w:rsidRPr="00714400" w:rsidR="007F75E5">
        <w:rPr>
          <w:bCs/>
          <w:szCs w:val="30"/>
        </w:rPr>
        <w:t xml:space="preserve"> из-за недостатка контроля за поведением детей</w:t>
      </w:r>
      <w:r w:rsidRPr="00714400" w:rsidR="00BC47D7">
        <w:rPr>
          <w:bCs/>
          <w:szCs w:val="30"/>
        </w:rPr>
        <w:t xml:space="preserve"> со стороны взрослых</w:t>
      </w:r>
      <w:r w:rsidRPr="00714400" w:rsidR="007F75E5">
        <w:rPr>
          <w:bCs/>
          <w:szCs w:val="30"/>
        </w:rPr>
        <w:t>, рассеянност</w:t>
      </w:r>
      <w:r w:rsidRPr="00714400" w:rsidR="00BC47D7">
        <w:rPr>
          <w:bCs/>
          <w:szCs w:val="30"/>
        </w:rPr>
        <w:t>и</w:t>
      </w:r>
      <w:r w:rsidRPr="00714400" w:rsidR="007F75E5">
        <w:rPr>
          <w:bCs/>
          <w:szCs w:val="30"/>
        </w:rPr>
        <w:t xml:space="preserve"> родных и близких, забывающих закрывать окна, отсутстви</w:t>
      </w:r>
      <w:r w:rsidRPr="00714400" w:rsidR="00BC47D7">
        <w:rPr>
          <w:bCs/>
          <w:szCs w:val="30"/>
        </w:rPr>
        <w:t xml:space="preserve">я </w:t>
      </w:r>
      <w:r w:rsidRPr="00714400" w:rsidR="00227869">
        <w:rPr>
          <w:bCs/>
          <w:szCs w:val="30"/>
        </w:rPr>
        <w:t>на окнах блокираторов</w:t>
      </w:r>
      <w:r w:rsidRPr="00714400" w:rsidR="007F75E5">
        <w:rPr>
          <w:bCs/>
          <w:szCs w:val="30"/>
        </w:rPr>
        <w:t xml:space="preserve"> или оконных ручек-замков, неправильной расстановк</w:t>
      </w:r>
      <w:r w:rsidRPr="00714400" w:rsidR="00BC47D7">
        <w:rPr>
          <w:bCs/>
          <w:szCs w:val="30"/>
        </w:rPr>
        <w:t>и</w:t>
      </w:r>
      <w:r w:rsidRPr="00714400" w:rsidR="007F75E5">
        <w:rPr>
          <w:bCs/>
          <w:szCs w:val="30"/>
        </w:rPr>
        <w:t xml:space="preserve"> мебели, дающей возможность детям самостоятельно забираться на подоконники, наличие москитных сеток, создающих иллюзию закрытого окна</w:t>
      </w:r>
      <w:r w:rsidRPr="00714400" w:rsidR="00227869">
        <w:rPr>
          <w:bCs/>
          <w:szCs w:val="30"/>
        </w:rPr>
        <w:t>. Вот реальные примеры трагедий.</w:t>
      </w:r>
    </w:p>
    <w:p xmlns:wp14="http://schemas.microsoft.com/office/word/2010/wordml" w:rsidRPr="00714400" w:rsidR="00531E4A" w:rsidP="00714400" w:rsidRDefault="007F75E5" w14:paraId="5C072E21" wp14:textId="77777777">
      <w:pPr>
        <w:ind w:firstLine="709"/>
        <w:jc w:val="both"/>
        <w:rPr>
          <w:iCs/>
          <w:szCs w:val="30"/>
        </w:rPr>
      </w:pPr>
      <w:r w:rsidRPr="00714400">
        <w:rPr>
          <w:iCs/>
          <w:szCs w:val="30"/>
        </w:rPr>
        <w:t>В</w:t>
      </w:r>
      <w:r w:rsidRPr="00714400" w:rsidR="00BC47D7">
        <w:rPr>
          <w:iCs/>
          <w:szCs w:val="30"/>
        </w:rPr>
        <w:t xml:space="preserve"> г. </w:t>
      </w:r>
      <w:r w:rsidRPr="00714400">
        <w:rPr>
          <w:iCs/>
          <w:szCs w:val="30"/>
        </w:rPr>
        <w:t>Гомел</w:t>
      </w:r>
      <w:r w:rsidRPr="00714400" w:rsidR="0075777F">
        <w:rPr>
          <w:iCs/>
          <w:szCs w:val="30"/>
        </w:rPr>
        <w:t>е</w:t>
      </w:r>
      <w:r w:rsidRPr="00714400">
        <w:rPr>
          <w:iCs/>
          <w:szCs w:val="30"/>
        </w:rPr>
        <w:t xml:space="preserve"> трехлетний ребенок выпал из окна 7-го этажа</w:t>
      </w:r>
      <w:r w:rsidRPr="00714400" w:rsidR="00227869">
        <w:rPr>
          <w:iCs/>
          <w:szCs w:val="30"/>
        </w:rPr>
        <w:t xml:space="preserve"> на бетонную плиту </w:t>
      </w:r>
      <w:r w:rsidRPr="00714400" w:rsidR="00F32310">
        <w:rPr>
          <w:iCs/>
          <w:szCs w:val="30"/>
        </w:rPr>
        <w:t>и умер</w:t>
      </w:r>
      <w:r w:rsidRPr="00714400" w:rsidR="00227869">
        <w:rPr>
          <w:iCs/>
          <w:szCs w:val="30"/>
        </w:rPr>
        <w:t xml:space="preserve">: </w:t>
      </w:r>
      <w:r w:rsidRPr="00714400">
        <w:rPr>
          <w:iCs/>
          <w:szCs w:val="30"/>
        </w:rPr>
        <w:t>малыш был в гостях у бабушки и дедушки, однако на момент происшествия находился в комнате один. </w:t>
      </w:r>
    </w:p>
    <w:p xmlns:wp14="http://schemas.microsoft.com/office/word/2010/wordml" w:rsidRPr="00714400" w:rsidR="007F75E5" w:rsidP="00714400" w:rsidRDefault="007F75E5" w14:paraId="5364CFCF" wp14:textId="77777777">
      <w:pPr>
        <w:ind w:firstLine="709"/>
        <w:jc w:val="both"/>
        <w:rPr>
          <w:szCs w:val="30"/>
        </w:rPr>
      </w:pPr>
      <w:r w:rsidRPr="00714400">
        <w:rPr>
          <w:szCs w:val="30"/>
        </w:rPr>
        <w:t xml:space="preserve">В апреле 2020 года в </w:t>
      </w:r>
      <w:r w:rsidRPr="00714400" w:rsidR="0075777F">
        <w:rPr>
          <w:szCs w:val="30"/>
        </w:rPr>
        <w:t xml:space="preserve">г. </w:t>
      </w:r>
      <w:r w:rsidRPr="00714400">
        <w:rPr>
          <w:szCs w:val="30"/>
        </w:rPr>
        <w:t>Вилейке</w:t>
      </w:r>
      <w:r w:rsidRPr="00714400" w:rsidR="0075777F">
        <w:rPr>
          <w:szCs w:val="30"/>
        </w:rPr>
        <w:t xml:space="preserve"> Минской области</w:t>
      </w:r>
      <w:r w:rsidRPr="00714400">
        <w:rPr>
          <w:szCs w:val="30"/>
        </w:rPr>
        <w:t xml:space="preserve"> из окна многоэтажки выпал 9-месячный мальчик. </w:t>
      </w:r>
      <w:r w:rsidRPr="00714400" w:rsidR="00227869">
        <w:rPr>
          <w:szCs w:val="30"/>
        </w:rPr>
        <w:t>Мать</w:t>
      </w:r>
      <w:r w:rsidRPr="00714400">
        <w:rPr>
          <w:szCs w:val="30"/>
        </w:rPr>
        <w:t xml:space="preserve"> уложила сына спать в люльку и поставила ее на письменный стол, стоявший вплотную к окну. Приоткрыла створку для проветривания и ушла в другую комнату заниматься домашними делами. Ребенок спал примерно полтора часа. А когда проснулся, выбрался из люльки, направился к окну и выпал со второго этажа. </w:t>
      </w:r>
    </w:p>
    <w:p xmlns:wp14="http://schemas.microsoft.com/office/word/2010/wordml" w:rsidRPr="00714400" w:rsidR="007F75E5" w:rsidP="00714400" w:rsidRDefault="007F75E5" w14:paraId="13D7D4C6" wp14:textId="77777777">
      <w:pPr>
        <w:ind w:firstLine="709"/>
        <w:jc w:val="both"/>
        <w:rPr>
          <w:szCs w:val="30"/>
        </w:rPr>
      </w:pPr>
      <w:r w:rsidRPr="00714400">
        <w:rPr>
          <w:bCs/>
          <w:szCs w:val="30"/>
        </w:rPr>
        <w:t>Следует помнить, что нельзя рассматривать москитную сетку как средство против падения, так как ни одна москитная сетка не рассчитана на вес даже самого маленького ребенка.</w:t>
      </w:r>
    </w:p>
    <w:p xmlns:wp14="http://schemas.microsoft.com/office/word/2010/wordml" w:rsidRPr="00714400" w:rsidR="00337B45" w:rsidP="00714400" w:rsidRDefault="00227869" w14:paraId="62A96C56" wp14:textId="77777777">
      <w:pPr>
        <w:pStyle w:val="a8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714400">
        <w:rPr>
          <w:sz w:val="30"/>
          <w:szCs w:val="30"/>
        </w:rPr>
        <w:t>Нельзя</w:t>
      </w:r>
      <w:r w:rsidRPr="00714400" w:rsidR="007F75E5">
        <w:rPr>
          <w:sz w:val="30"/>
          <w:szCs w:val="30"/>
        </w:rPr>
        <w:t xml:space="preserve"> показыва</w:t>
      </w:r>
      <w:r w:rsidRPr="00714400">
        <w:rPr>
          <w:sz w:val="30"/>
          <w:szCs w:val="30"/>
        </w:rPr>
        <w:t>ть ребенку</w:t>
      </w:r>
      <w:r w:rsidRPr="00714400" w:rsidR="007F75E5">
        <w:rPr>
          <w:sz w:val="30"/>
          <w:szCs w:val="30"/>
        </w:rPr>
        <w:t xml:space="preserve"> как открывается окно. Чем позднее он научится делать это самостоятельно, тем более безопасным будет его пребывание в квартире. </w:t>
      </w:r>
      <w:r w:rsidRPr="00714400" w:rsidR="005F2BB7">
        <w:rPr>
          <w:sz w:val="30"/>
          <w:szCs w:val="30"/>
        </w:rPr>
        <w:t>Р</w:t>
      </w:r>
      <w:r w:rsidRPr="00714400" w:rsidR="007F75E5">
        <w:rPr>
          <w:sz w:val="30"/>
          <w:szCs w:val="30"/>
        </w:rPr>
        <w:t xml:space="preserve">ади безопасности детей следует снимать ручки со стеклопакетов, чтобы малыш не мог самостоятельно открыть окно, а также обязательно использовать запирающие устройства («детские замки»). </w:t>
      </w:r>
      <w:r w:rsidRPr="00714400">
        <w:rPr>
          <w:sz w:val="30"/>
          <w:szCs w:val="30"/>
        </w:rPr>
        <w:t>Необходимо о</w:t>
      </w:r>
      <w:r w:rsidRPr="00714400" w:rsidR="007F75E5">
        <w:rPr>
          <w:sz w:val="30"/>
          <w:szCs w:val="30"/>
        </w:rPr>
        <w:t>тодви</w:t>
      </w:r>
      <w:r w:rsidRPr="00714400">
        <w:rPr>
          <w:sz w:val="30"/>
          <w:szCs w:val="30"/>
        </w:rPr>
        <w:t>гать</w:t>
      </w:r>
      <w:r w:rsidRPr="00714400" w:rsidR="007F75E5">
        <w:rPr>
          <w:sz w:val="30"/>
          <w:szCs w:val="30"/>
        </w:rPr>
        <w:t xml:space="preserve"> мебель от окон, это поможет предотвратить случайное п</w:t>
      </w:r>
      <w:r w:rsidRPr="00714400">
        <w:rPr>
          <w:sz w:val="30"/>
          <w:szCs w:val="30"/>
        </w:rPr>
        <w:t>опадание ребенка на подоконник.</w:t>
      </w:r>
    </w:p>
    <w:p xmlns:wp14="http://schemas.microsoft.com/office/word/2010/wordml" w:rsidRPr="00714400" w:rsidR="00714400" w:rsidP="00714400" w:rsidRDefault="00714400" w14:paraId="4E2AA378" wp14:textId="77777777">
      <w:pPr>
        <w:ind w:firstLine="709"/>
        <w:jc w:val="both"/>
        <w:rPr>
          <w:rFonts w:eastAsia="Times New Roman"/>
          <w:szCs w:val="30"/>
          <w:lang w:eastAsia="ru-RU"/>
        </w:rPr>
      </w:pPr>
      <w:r w:rsidRPr="00714400">
        <w:rPr>
          <w:rFonts w:eastAsia="Times New Roman"/>
          <w:szCs w:val="30"/>
          <w:lang w:eastAsia="ru-RU"/>
        </w:rPr>
        <w:t>Родители должны знать, что совершение их детьми правонарушений и преступлений до достижения возраста, с которого наступает административная или уголовная ответственность, будет свидетельствовать о невыполнении родителями обязанностей по воспитанию детей и повлечет административную ответственность по статье 9.4 Кодекса об административных правонарушениях Республики Беларусь («Невыполнение обязанностей по воспитанию детей»).</w:t>
      </w:r>
    </w:p>
    <w:p xmlns:wp14="http://schemas.microsoft.com/office/word/2010/wordml" w:rsidRPr="00E6197C" w:rsidR="00714400" w:rsidP="00714400" w:rsidRDefault="0068287B" w14:paraId="43E2A2B5" wp14:textId="77777777">
      <w:pPr>
        <w:ind w:firstLine="708"/>
        <w:jc w:val="both"/>
        <w:rPr>
          <w:rFonts w:eastAsia="Times New Roman"/>
          <w:szCs w:val="30"/>
          <w:lang w:eastAsia="ru-RU"/>
        </w:rPr>
      </w:pPr>
      <w:r w:rsidRPr="00714400">
        <w:rPr>
          <w:szCs w:val="30"/>
        </w:rPr>
        <w:t>Д</w:t>
      </w:r>
      <w:r w:rsidRPr="00714400" w:rsidR="00850ED7">
        <w:rPr>
          <w:szCs w:val="30"/>
        </w:rPr>
        <w:t xml:space="preserve">етей </w:t>
      </w:r>
      <w:r w:rsidRPr="00714400">
        <w:rPr>
          <w:szCs w:val="30"/>
        </w:rPr>
        <w:t xml:space="preserve">надо предупредить </w:t>
      </w:r>
      <w:r w:rsidRPr="00714400" w:rsidR="00850ED7">
        <w:rPr>
          <w:szCs w:val="30"/>
        </w:rPr>
        <w:t xml:space="preserve">об ответственности за нарушение общественного порядка, распитие пива, спиртных напитков, управление без прав транспортными средствами, совершение хулиганских или иных противоправных действий, </w:t>
      </w:r>
      <w:r w:rsidRPr="00714400" w:rsidR="00C0245F">
        <w:rPr>
          <w:szCs w:val="30"/>
        </w:rPr>
        <w:t xml:space="preserve">в том числе в глобальной компьютерной сети Интернет, </w:t>
      </w:r>
      <w:r w:rsidRPr="00714400" w:rsidR="00850ED7">
        <w:rPr>
          <w:szCs w:val="30"/>
        </w:rPr>
        <w:t>влекущих необходимость вмешательс</w:t>
      </w:r>
      <w:r w:rsidRPr="00714400" w:rsidR="00973488">
        <w:rPr>
          <w:szCs w:val="30"/>
        </w:rPr>
        <w:t>тва правоохранительных органов.</w:t>
      </w:r>
      <w:r w:rsidRPr="00714400" w:rsidR="000E439E">
        <w:rPr>
          <w:szCs w:val="30"/>
        </w:rPr>
        <w:t xml:space="preserve"> </w:t>
      </w:r>
      <w:r w:rsidRPr="00714400" w:rsidR="00714400">
        <w:rPr>
          <w:rFonts w:eastAsia="Times New Roman"/>
          <w:szCs w:val="30"/>
          <w:lang w:eastAsia="ru-RU"/>
        </w:rPr>
        <w:t>Дети должны знать</w:t>
      </w:r>
      <w:r w:rsidRPr="00E6197C" w:rsidR="00714400">
        <w:rPr>
          <w:rFonts w:eastAsia="Times New Roman"/>
          <w:szCs w:val="30"/>
          <w:lang w:eastAsia="ru-RU"/>
        </w:rPr>
        <w:t>, что не смогут поступить на службу в правоохранител</w:t>
      </w:r>
      <w:r w:rsidRPr="00714400" w:rsidR="00714400">
        <w:rPr>
          <w:rFonts w:eastAsia="Times New Roman"/>
          <w:szCs w:val="30"/>
          <w:lang w:eastAsia="ru-RU"/>
        </w:rPr>
        <w:t xml:space="preserve">ьные органы, если за плечами у </w:t>
      </w:r>
      <w:r w:rsidRPr="00E6197C" w:rsidR="00714400">
        <w:rPr>
          <w:rFonts w:eastAsia="Times New Roman"/>
          <w:szCs w:val="30"/>
          <w:lang w:eastAsia="ru-RU"/>
        </w:rPr>
        <w:t>них будет судимость за совершенное преступление. Кажущиеся им безобидные административные правонарушения, как распитие спиртных напитков</w:t>
      </w:r>
      <w:r w:rsidRPr="00714400" w:rsidR="00714400">
        <w:rPr>
          <w:rFonts w:eastAsia="Times New Roman"/>
          <w:szCs w:val="30"/>
          <w:lang w:eastAsia="ru-RU"/>
        </w:rPr>
        <w:t>, пива</w:t>
      </w:r>
      <w:r w:rsidRPr="00E6197C" w:rsidR="00714400">
        <w:rPr>
          <w:rFonts w:eastAsia="Times New Roman"/>
          <w:szCs w:val="30"/>
          <w:lang w:eastAsia="ru-RU"/>
        </w:rPr>
        <w:t xml:space="preserve"> в общественных местах, мелкое хулиганство и </w:t>
      </w:r>
      <w:r w:rsidRPr="00714400" w:rsidR="00714400">
        <w:rPr>
          <w:rFonts w:eastAsia="Times New Roman"/>
          <w:szCs w:val="30"/>
          <w:lang w:eastAsia="ru-RU"/>
        </w:rPr>
        <w:t>другое</w:t>
      </w:r>
      <w:r w:rsidRPr="00E6197C" w:rsidR="00714400">
        <w:rPr>
          <w:rFonts w:eastAsia="Times New Roman"/>
          <w:szCs w:val="30"/>
          <w:lang w:eastAsia="ru-RU"/>
        </w:rPr>
        <w:t xml:space="preserve"> также могут стать препятствием для поступления на государственную службу.</w:t>
      </w:r>
    </w:p>
    <w:p xmlns:wp14="http://schemas.microsoft.com/office/word/2010/wordml" w:rsidRPr="00714400" w:rsidR="000E439E" w:rsidP="00714400" w:rsidRDefault="00714400" w14:paraId="3CB2058C" wp14:textId="77777777">
      <w:pPr>
        <w:tabs>
          <w:tab w:val="right" w:pos="9355"/>
        </w:tabs>
        <w:ind w:firstLine="709"/>
        <w:jc w:val="both"/>
        <w:rPr>
          <w:szCs w:val="30"/>
        </w:rPr>
      </w:pPr>
      <w:r w:rsidRPr="00714400">
        <w:rPr>
          <w:szCs w:val="30"/>
        </w:rPr>
        <w:t>Недопустимо нахождение детей до 16 лет на улице без сопровождения взрослых с 23.00 ч. до 06.00 ч.</w:t>
      </w:r>
    </w:p>
    <w:p xmlns:wp14="http://schemas.microsoft.com/office/word/2010/wordml" w:rsidRPr="00714400" w:rsidR="00850ED7" w:rsidP="00714400" w:rsidRDefault="000E439E" w14:paraId="607AD2EF" wp14:textId="77777777">
      <w:pPr>
        <w:ind w:firstLine="709"/>
        <w:jc w:val="both"/>
        <w:rPr>
          <w:rFonts w:eastAsia="Times New Roman"/>
          <w:szCs w:val="30"/>
          <w:lang w:eastAsia="ru-RU"/>
        </w:rPr>
      </w:pPr>
      <w:r w:rsidRPr="00714400">
        <w:rPr>
          <w:rFonts w:eastAsia="Times New Roman"/>
          <w:szCs w:val="30"/>
          <w:lang w:eastAsia="ru-RU"/>
        </w:rPr>
        <w:t>Следует н</w:t>
      </w:r>
      <w:r w:rsidRPr="000E439E">
        <w:rPr>
          <w:rFonts w:eastAsia="Times New Roman"/>
          <w:szCs w:val="30"/>
          <w:lang w:eastAsia="ru-RU"/>
        </w:rPr>
        <w:t>апомнит</w:t>
      </w:r>
      <w:r w:rsidRPr="00714400">
        <w:rPr>
          <w:rFonts w:eastAsia="Times New Roman"/>
          <w:szCs w:val="30"/>
          <w:lang w:eastAsia="ru-RU"/>
        </w:rPr>
        <w:t xml:space="preserve">ь </w:t>
      </w:r>
      <w:r w:rsidRPr="000E439E">
        <w:rPr>
          <w:rFonts w:eastAsia="Times New Roman"/>
          <w:szCs w:val="30"/>
          <w:lang w:eastAsia="ru-RU"/>
        </w:rPr>
        <w:t>детям о запрете общаться с малознакомыми и незнакомыми людьми.</w:t>
      </w:r>
    </w:p>
    <w:p xmlns:wp14="http://schemas.microsoft.com/office/word/2010/wordml" w:rsidRPr="00714400" w:rsidR="00714400" w:rsidP="00714400" w:rsidRDefault="00850ED7" w14:paraId="23AC0FD4" wp14:textId="77777777">
      <w:pPr>
        <w:ind w:firstLine="708"/>
        <w:jc w:val="both"/>
        <w:rPr>
          <w:rFonts w:eastAsia="Times New Roman"/>
          <w:szCs w:val="30"/>
          <w:lang w:eastAsia="ru-RU"/>
        </w:rPr>
      </w:pPr>
      <w:r w:rsidRPr="00714400">
        <w:rPr>
          <w:szCs w:val="30"/>
        </w:rPr>
        <w:t>Если ребёнок посеща</w:t>
      </w:r>
      <w:r w:rsidRPr="00714400" w:rsidR="009953B4">
        <w:rPr>
          <w:szCs w:val="30"/>
        </w:rPr>
        <w:t>ет</w:t>
      </w:r>
      <w:r w:rsidRPr="00714400">
        <w:rPr>
          <w:szCs w:val="30"/>
        </w:rPr>
        <w:t xml:space="preserve"> какие-либо массовые мероприятия самостоятельно, </w:t>
      </w:r>
      <w:r w:rsidRPr="00714400" w:rsidR="0068287B">
        <w:rPr>
          <w:szCs w:val="30"/>
        </w:rPr>
        <w:t>необходимо</w:t>
      </w:r>
      <w:r w:rsidRPr="00714400">
        <w:rPr>
          <w:szCs w:val="30"/>
        </w:rPr>
        <w:t xml:space="preserve"> постоянно быть с ним на связи, чаще звонит</w:t>
      </w:r>
      <w:r w:rsidRPr="00714400" w:rsidR="0068287B">
        <w:rPr>
          <w:szCs w:val="30"/>
        </w:rPr>
        <w:t>ь</w:t>
      </w:r>
      <w:r w:rsidRPr="00714400">
        <w:rPr>
          <w:szCs w:val="30"/>
        </w:rPr>
        <w:t xml:space="preserve"> ему, узнава</w:t>
      </w:r>
      <w:r w:rsidRPr="00714400" w:rsidR="0068287B">
        <w:rPr>
          <w:szCs w:val="30"/>
        </w:rPr>
        <w:t>ть</w:t>
      </w:r>
      <w:r w:rsidRPr="00714400">
        <w:rPr>
          <w:szCs w:val="30"/>
        </w:rPr>
        <w:t>, куда и с кем он уходит, чтобы иметь возможность связаться не только с ним, но и его д</w:t>
      </w:r>
      <w:r w:rsidRPr="00714400" w:rsidR="009953B4">
        <w:rPr>
          <w:szCs w:val="30"/>
        </w:rPr>
        <w:t>рузьями, а также их родителями</w:t>
      </w:r>
      <w:r w:rsidRPr="00714400" w:rsidR="009E79D2">
        <w:rPr>
          <w:szCs w:val="30"/>
        </w:rPr>
        <w:t>.</w:t>
      </w:r>
    </w:p>
    <w:p xmlns:wp14="http://schemas.microsoft.com/office/word/2010/wordml" w:rsidRPr="00D92804" w:rsidR="00850ED7" w:rsidP="00D92804" w:rsidRDefault="00714400" w14:paraId="1977A581" wp14:textId="77777777">
      <w:pPr>
        <w:ind w:firstLine="708"/>
        <w:jc w:val="both"/>
        <w:rPr>
          <w:rFonts w:eastAsia="Times New Roman"/>
          <w:szCs w:val="30"/>
          <w:lang w:eastAsia="ru-RU"/>
        </w:rPr>
      </w:pPr>
      <w:r w:rsidRPr="00714400">
        <w:rPr>
          <w:rFonts w:eastAsia="Times New Roman"/>
          <w:szCs w:val="30"/>
          <w:lang w:eastAsia="ru-RU"/>
        </w:rPr>
        <w:t>Не будет лишним рассказать детям, что все взрослые</w:t>
      </w:r>
      <w:r w:rsidRPr="00E6197C">
        <w:rPr>
          <w:rFonts w:eastAsia="Times New Roman"/>
          <w:szCs w:val="30"/>
          <w:lang w:eastAsia="ru-RU"/>
        </w:rPr>
        <w:t xml:space="preserve"> были школьник</w:t>
      </w:r>
      <w:r w:rsidRPr="00714400">
        <w:rPr>
          <w:rFonts w:eastAsia="Times New Roman"/>
          <w:szCs w:val="30"/>
          <w:lang w:eastAsia="ru-RU"/>
        </w:rPr>
        <w:t>ами</w:t>
      </w:r>
      <w:r w:rsidRPr="00E6197C">
        <w:rPr>
          <w:rFonts w:eastAsia="Times New Roman"/>
          <w:szCs w:val="30"/>
          <w:lang w:eastAsia="ru-RU"/>
        </w:rPr>
        <w:t>, студент</w:t>
      </w:r>
      <w:r w:rsidRPr="00714400">
        <w:rPr>
          <w:rFonts w:eastAsia="Times New Roman"/>
          <w:szCs w:val="30"/>
          <w:lang w:eastAsia="ru-RU"/>
        </w:rPr>
        <w:t>ами</w:t>
      </w:r>
      <w:r w:rsidRPr="00E6197C">
        <w:rPr>
          <w:rFonts w:eastAsia="Times New Roman"/>
          <w:szCs w:val="30"/>
          <w:lang w:eastAsia="ru-RU"/>
        </w:rPr>
        <w:t>, что школьные годы, молодость, веселые компании – все это очень интересно и здорово, н</w:t>
      </w:r>
      <w:r w:rsidRPr="00714400">
        <w:rPr>
          <w:rFonts w:eastAsia="Times New Roman"/>
          <w:szCs w:val="30"/>
          <w:lang w:eastAsia="ru-RU"/>
        </w:rPr>
        <w:t xml:space="preserve">о все это </w:t>
      </w:r>
      <w:r w:rsidRPr="00E6197C">
        <w:rPr>
          <w:rFonts w:eastAsia="Times New Roman"/>
          <w:szCs w:val="30"/>
          <w:lang w:eastAsia="ru-RU"/>
        </w:rPr>
        <w:t>быстро заканчивается, наступает самостоятельная жизнь и наступает период, когда приходится</w:t>
      </w:r>
      <w:r w:rsidRPr="00714400">
        <w:rPr>
          <w:rFonts w:eastAsia="Times New Roman"/>
          <w:szCs w:val="30"/>
          <w:lang w:eastAsia="ru-RU"/>
        </w:rPr>
        <w:t xml:space="preserve"> отвечать за совершенное когда-</w:t>
      </w:r>
      <w:r w:rsidR="00D92804">
        <w:rPr>
          <w:rFonts w:eastAsia="Times New Roman"/>
          <w:szCs w:val="30"/>
          <w:lang w:eastAsia="ru-RU"/>
        </w:rPr>
        <w:t>то в молодости.</w:t>
      </w:r>
    </w:p>
    <w:p xmlns:wp14="http://schemas.microsoft.com/office/word/2010/wordml" w:rsidRPr="00E6197C" w:rsidR="00E6197C" w:rsidP="00714400" w:rsidRDefault="00E6197C" w14:paraId="1F34F651" wp14:textId="77777777">
      <w:pPr>
        <w:ind w:firstLine="709"/>
        <w:jc w:val="both"/>
        <w:rPr>
          <w:rFonts w:eastAsia="Times New Roman"/>
          <w:szCs w:val="30"/>
          <w:lang w:eastAsia="ru-RU"/>
        </w:rPr>
      </w:pPr>
      <w:r w:rsidRPr="00714400">
        <w:rPr>
          <w:rFonts w:eastAsia="Times New Roman"/>
          <w:szCs w:val="30"/>
          <w:lang w:eastAsia="ru-RU"/>
        </w:rPr>
        <w:t>Уважаемые взрослые, пресекайте все небезопасные детские игры, поступки, случайным свидетелем которых вы стали. Помните, сегодня вы остановили на пути к беде чьего-то ребенка, а завтра кто-то остановит вашего.</w:t>
      </w:r>
    </w:p>
    <w:p xmlns:wp14="http://schemas.microsoft.com/office/word/2010/wordml" w:rsidRPr="00714400" w:rsidR="0068287B" w:rsidP="00D92804" w:rsidRDefault="00E6197C" w14:paraId="4845E380" wp14:textId="77777777">
      <w:pPr>
        <w:pStyle w:val="style1"/>
        <w:spacing w:before="0" w:beforeAutospacing="0" w:after="0" w:afterAutospacing="0"/>
        <w:ind w:firstLine="709"/>
        <w:jc w:val="both"/>
        <w:rPr>
          <w:rStyle w:val="fontstyle11"/>
          <w:sz w:val="30"/>
          <w:szCs w:val="30"/>
        </w:rPr>
      </w:pPr>
      <w:r w:rsidRPr="00714400">
        <w:rPr>
          <w:rStyle w:val="fontstyle11"/>
          <w:sz w:val="30"/>
          <w:szCs w:val="30"/>
        </w:rPr>
        <w:t>Пол</w:t>
      </w:r>
      <w:r w:rsidR="00D92804">
        <w:rPr>
          <w:rStyle w:val="fontstyle11"/>
          <w:sz w:val="30"/>
          <w:szCs w:val="30"/>
        </w:rPr>
        <w:t>езного и безопасного лета всем!</w:t>
      </w:r>
    </w:p>
    <w:p xmlns:wp14="http://schemas.microsoft.com/office/word/2010/wordml" w:rsidRPr="00714400" w:rsidR="00511F0C" w:rsidP="00714400" w:rsidRDefault="00714400" w14:paraId="3D4DA862" wp14:textId="77777777">
      <w:pPr>
        <w:pStyle w:val="style1"/>
        <w:spacing w:before="0" w:beforeAutospacing="0" w:after="0" w:afterAutospacing="0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Внимание! </w:t>
      </w:r>
      <w:r w:rsidRPr="00714400" w:rsidR="0068287B">
        <w:rPr>
          <w:rStyle w:val="fontstyle11"/>
          <w:sz w:val="30"/>
          <w:szCs w:val="30"/>
        </w:rPr>
        <w:t>По вопросам занятости детей на летних каникулах нужно обращаться в территориальные управления (отделы) образования, комитеты общественного объединения «Белорусский республиканский союз молодежи», комиссии по делам несовершеннолетних, проконсультироваться по всем вопросам воспитания детей можно в районных социально-педагогических центрах.</w:t>
      </w:r>
    </w:p>
    <w:p xmlns:wp14="http://schemas.microsoft.com/office/word/2010/wordml" w:rsidRPr="00714400" w:rsidR="00E6197C" w:rsidP="00511F0C" w:rsidRDefault="00E6197C" w14:paraId="5DAB6C7B" wp14:textId="77777777">
      <w:pPr>
        <w:pStyle w:val="style1"/>
        <w:spacing w:before="0" w:beforeAutospacing="0" w:after="0" w:afterAutospacing="0"/>
        <w:ind w:firstLine="709"/>
        <w:jc w:val="both"/>
        <w:rPr>
          <w:rStyle w:val="fontstyle11"/>
          <w:sz w:val="30"/>
        </w:rPr>
      </w:pPr>
    </w:p>
    <w:p xmlns:wp14="http://schemas.microsoft.com/office/word/2010/wordml" w:rsidRPr="00714400" w:rsidR="00E6197C" w:rsidP="00E6197C" w:rsidRDefault="00E6197C" w14:paraId="195DB09E" wp14:textId="77777777">
      <w:pPr>
        <w:spacing w:line="280" w:lineRule="exact"/>
        <w:ind w:right="3685"/>
        <w:jc w:val="both"/>
        <w:rPr>
          <w:szCs w:val="30"/>
        </w:rPr>
      </w:pPr>
      <w:r w:rsidRPr="00714400">
        <w:rPr>
          <w:szCs w:val="30"/>
        </w:rPr>
        <w:t>Комиссия по делам несовершеннолетних Гродненского областного исполнительного комитета</w:t>
      </w:r>
    </w:p>
    <w:p xmlns:wp14="http://schemas.microsoft.com/office/word/2010/wordml" w:rsidRPr="00714400" w:rsidR="00E6197C" w:rsidP="00E6197C" w:rsidRDefault="00E6197C" w14:paraId="02EB378F" wp14:textId="77777777">
      <w:pPr>
        <w:spacing w:line="280" w:lineRule="exact"/>
        <w:ind w:right="3685"/>
        <w:jc w:val="both"/>
        <w:rPr>
          <w:szCs w:val="30"/>
        </w:rPr>
      </w:pPr>
    </w:p>
    <w:p xmlns:wp14="http://schemas.microsoft.com/office/word/2010/wordml" w:rsidRPr="00D92804" w:rsidR="00E6197C" w:rsidP="00D92804" w:rsidRDefault="00E6197C" w14:paraId="4C75CCE7" wp14:textId="77777777">
      <w:pPr>
        <w:spacing w:line="280" w:lineRule="exact"/>
        <w:ind w:right="3685"/>
        <w:jc w:val="both"/>
        <w:rPr>
          <w:rStyle w:val="fontstyle11"/>
          <w:szCs w:val="30"/>
        </w:rPr>
      </w:pPr>
      <w:r w:rsidRPr="00714400">
        <w:rPr>
          <w:szCs w:val="30"/>
        </w:rPr>
        <w:t>Главное управление образования Гродненского областного исполнительного</w:t>
      </w:r>
      <w:r>
        <w:rPr>
          <w:szCs w:val="30"/>
        </w:rPr>
        <w:t xml:space="preserve"> комитета</w:t>
      </w:r>
    </w:p>
    <w:sectPr w:rsidRPr="00D92804" w:rsidR="00E6197C" w:rsidSect="00135C2F">
      <w:headerReference w:type="even" r:id="rId8"/>
      <w:headerReference w:type="default" r:id="rId9"/>
      <w:pgSz w:w="11906" w:h="16838" w:orient="portrait" w:code="9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977FD" w:rsidP="008106CB" w:rsidRDefault="008977FD" w14:paraId="5A39BBE3" wp14:textId="77777777">
      <w:r>
        <w:separator/>
      </w:r>
    </w:p>
  </w:endnote>
  <w:endnote w:type="continuationSeparator" w:id="0">
    <w:p xmlns:wp14="http://schemas.microsoft.com/office/word/2010/wordml" w:rsidR="008977FD" w:rsidP="008106CB" w:rsidRDefault="008977FD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977FD" w:rsidP="008106CB" w:rsidRDefault="008977FD" w14:paraId="72A3D3EC" wp14:textId="77777777">
      <w:r>
        <w:separator/>
      </w:r>
    </w:p>
  </w:footnote>
  <w:footnote w:type="continuationSeparator" w:id="0">
    <w:p xmlns:wp14="http://schemas.microsoft.com/office/word/2010/wordml" w:rsidR="008977FD" w:rsidP="008106CB" w:rsidRDefault="008977FD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235A6" w:rsidP="00876A76" w:rsidRDefault="001235A6" w14:paraId="53928121" wp14:textId="77777777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xmlns:wp14="http://schemas.microsoft.com/office/word/2010/wordml" w:rsidR="001235A6" w:rsidRDefault="001235A6" w14:paraId="6A05A809" wp14:textId="77777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235A6" w:rsidP="00876A76" w:rsidRDefault="001235A6" w14:paraId="7E774E96" wp14:textId="77777777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6C65">
      <w:rPr>
        <w:rStyle w:val="a7"/>
        <w:noProof/>
      </w:rPr>
      <w:t>4</w:t>
    </w:r>
    <w:r>
      <w:rPr>
        <w:rStyle w:val="a7"/>
      </w:rPr>
      <w:fldChar w:fldCharType="end"/>
    </w:r>
  </w:p>
  <w:p xmlns:wp14="http://schemas.microsoft.com/office/word/2010/wordml" w:rsidR="001235A6" w:rsidRDefault="001235A6" w14:paraId="0E27B00A" wp14:textId="777777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59A"/>
    <w:multiLevelType w:val="multilevel"/>
    <w:tmpl w:val="D9B8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EF4C5B"/>
    <w:multiLevelType w:val="hybridMultilevel"/>
    <w:tmpl w:val="FC4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9E6AC0"/>
    <w:multiLevelType w:val="multilevel"/>
    <w:tmpl w:val="0D9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28E3681"/>
    <w:multiLevelType w:val="multilevel"/>
    <w:tmpl w:val="6E38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43E32D6"/>
    <w:multiLevelType w:val="multilevel"/>
    <w:tmpl w:val="06622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7"/>
    <w:rsid w:val="0000573C"/>
    <w:rsid w:val="00040437"/>
    <w:rsid w:val="00040518"/>
    <w:rsid w:val="00057F78"/>
    <w:rsid w:val="00063375"/>
    <w:rsid w:val="00080C5E"/>
    <w:rsid w:val="000852BC"/>
    <w:rsid w:val="00093FA3"/>
    <w:rsid w:val="000B40F5"/>
    <w:rsid w:val="000C1EC2"/>
    <w:rsid w:val="000E439E"/>
    <w:rsid w:val="00107BFA"/>
    <w:rsid w:val="00110176"/>
    <w:rsid w:val="001235A6"/>
    <w:rsid w:val="00135C2F"/>
    <w:rsid w:val="00157876"/>
    <w:rsid w:val="001678CC"/>
    <w:rsid w:val="00170100"/>
    <w:rsid w:val="00171C97"/>
    <w:rsid w:val="00172BB1"/>
    <w:rsid w:val="001850C8"/>
    <w:rsid w:val="001B7584"/>
    <w:rsid w:val="001C59AE"/>
    <w:rsid w:val="001C7098"/>
    <w:rsid w:val="001E7AC6"/>
    <w:rsid w:val="001F0DB7"/>
    <w:rsid w:val="00224113"/>
    <w:rsid w:val="00227869"/>
    <w:rsid w:val="00230597"/>
    <w:rsid w:val="002330A7"/>
    <w:rsid w:val="002532A4"/>
    <w:rsid w:val="00261F41"/>
    <w:rsid w:val="00265140"/>
    <w:rsid w:val="00273023"/>
    <w:rsid w:val="00284B71"/>
    <w:rsid w:val="002950BD"/>
    <w:rsid w:val="002B1CFD"/>
    <w:rsid w:val="002B537B"/>
    <w:rsid w:val="002F3C9F"/>
    <w:rsid w:val="00303290"/>
    <w:rsid w:val="00325987"/>
    <w:rsid w:val="0033766B"/>
    <w:rsid w:val="003379DD"/>
    <w:rsid w:val="00337B45"/>
    <w:rsid w:val="0034141A"/>
    <w:rsid w:val="0034446D"/>
    <w:rsid w:val="003714A7"/>
    <w:rsid w:val="00377E52"/>
    <w:rsid w:val="0038299F"/>
    <w:rsid w:val="0038527C"/>
    <w:rsid w:val="00396D07"/>
    <w:rsid w:val="003A3B87"/>
    <w:rsid w:val="003A540C"/>
    <w:rsid w:val="003B252C"/>
    <w:rsid w:val="003B482E"/>
    <w:rsid w:val="003E05ED"/>
    <w:rsid w:val="00426FE1"/>
    <w:rsid w:val="00431001"/>
    <w:rsid w:val="00461C5B"/>
    <w:rsid w:val="004759D9"/>
    <w:rsid w:val="004818C5"/>
    <w:rsid w:val="00493A80"/>
    <w:rsid w:val="00494E09"/>
    <w:rsid w:val="004A7D88"/>
    <w:rsid w:val="004C619C"/>
    <w:rsid w:val="004C6EFF"/>
    <w:rsid w:val="004C7554"/>
    <w:rsid w:val="004D6CF1"/>
    <w:rsid w:val="004E1BA3"/>
    <w:rsid w:val="004E53C2"/>
    <w:rsid w:val="004E702A"/>
    <w:rsid w:val="00507375"/>
    <w:rsid w:val="00510C3D"/>
    <w:rsid w:val="00511F0C"/>
    <w:rsid w:val="0051355A"/>
    <w:rsid w:val="00531E4A"/>
    <w:rsid w:val="00542325"/>
    <w:rsid w:val="00572A58"/>
    <w:rsid w:val="00576630"/>
    <w:rsid w:val="00584E9E"/>
    <w:rsid w:val="005A11CA"/>
    <w:rsid w:val="005B2F10"/>
    <w:rsid w:val="005D5D99"/>
    <w:rsid w:val="005D6EEE"/>
    <w:rsid w:val="005D707F"/>
    <w:rsid w:val="005E1D13"/>
    <w:rsid w:val="005F2BB7"/>
    <w:rsid w:val="005F7247"/>
    <w:rsid w:val="00600AFB"/>
    <w:rsid w:val="006256E1"/>
    <w:rsid w:val="00633B42"/>
    <w:rsid w:val="006420D6"/>
    <w:rsid w:val="00660766"/>
    <w:rsid w:val="00670F3C"/>
    <w:rsid w:val="0068287B"/>
    <w:rsid w:val="00684552"/>
    <w:rsid w:val="006860D6"/>
    <w:rsid w:val="00686CA3"/>
    <w:rsid w:val="0069356D"/>
    <w:rsid w:val="0069767F"/>
    <w:rsid w:val="006A6F7F"/>
    <w:rsid w:val="006B7E26"/>
    <w:rsid w:val="006C2AF9"/>
    <w:rsid w:val="006C54E8"/>
    <w:rsid w:val="006C5C04"/>
    <w:rsid w:val="006D3FD2"/>
    <w:rsid w:val="007032DC"/>
    <w:rsid w:val="00703A4D"/>
    <w:rsid w:val="00706A93"/>
    <w:rsid w:val="00714400"/>
    <w:rsid w:val="0071582A"/>
    <w:rsid w:val="00732386"/>
    <w:rsid w:val="007345BE"/>
    <w:rsid w:val="00744443"/>
    <w:rsid w:val="007528C8"/>
    <w:rsid w:val="007563E8"/>
    <w:rsid w:val="0075777F"/>
    <w:rsid w:val="007836ED"/>
    <w:rsid w:val="007943BC"/>
    <w:rsid w:val="007A3C8B"/>
    <w:rsid w:val="007A732B"/>
    <w:rsid w:val="007B515A"/>
    <w:rsid w:val="007B6628"/>
    <w:rsid w:val="007D2A37"/>
    <w:rsid w:val="007F75E5"/>
    <w:rsid w:val="0080608A"/>
    <w:rsid w:val="00806C5C"/>
    <w:rsid w:val="008106CB"/>
    <w:rsid w:val="00812696"/>
    <w:rsid w:val="00821AC9"/>
    <w:rsid w:val="00841AAA"/>
    <w:rsid w:val="00843B67"/>
    <w:rsid w:val="00846165"/>
    <w:rsid w:val="00846F12"/>
    <w:rsid w:val="00850ED7"/>
    <w:rsid w:val="008679EE"/>
    <w:rsid w:val="00871D19"/>
    <w:rsid w:val="0087238A"/>
    <w:rsid w:val="008740B3"/>
    <w:rsid w:val="00876A76"/>
    <w:rsid w:val="008805B1"/>
    <w:rsid w:val="008977FD"/>
    <w:rsid w:val="008A1D9E"/>
    <w:rsid w:val="008A67DA"/>
    <w:rsid w:val="008D17E8"/>
    <w:rsid w:val="008D782D"/>
    <w:rsid w:val="008E0C43"/>
    <w:rsid w:val="008F5DE3"/>
    <w:rsid w:val="009242BB"/>
    <w:rsid w:val="00931903"/>
    <w:rsid w:val="00937D14"/>
    <w:rsid w:val="00941C37"/>
    <w:rsid w:val="00947D61"/>
    <w:rsid w:val="00970A54"/>
    <w:rsid w:val="00973088"/>
    <w:rsid w:val="00973488"/>
    <w:rsid w:val="00980C59"/>
    <w:rsid w:val="00981ED8"/>
    <w:rsid w:val="009953B4"/>
    <w:rsid w:val="009A1459"/>
    <w:rsid w:val="009A4D9E"/>
    <w:rsid w:val="009E6EA0"/>
    <w:rsid w:val="009E79D2"/>
    <w:rsid w:val="009F130E"/>
    <w:rsid w:val="009F65C5"/>
    <w:rsid w:val="00A006E9"/>
    <w:rsid w:val="00A01A19"/>
    <w:rsid w:val="00A13D05"/>
    <w:rsid w:val="00A1745A"/>
    <w:rsid w:val="00A26F9E"/>
    <w:rsid w:val="00A36AC0"/>
    <w:rsid w:val="00A40269"/>
    <w:rsid w:val="00A5260E"/>
    <w:rsid w:val="00AB5B40"/>
    <w:rsid w:val="00AE4BA1"/>
    <w:rsid w:val="00AE6AA1"/>
    <w:rsid w:val="00AF186B"/>
    <w:rsid w:val="00B072F2"/>
    <w:rsid w:val="00B33AAD"/>
    <w:rsid w:val="00B37DBC"/>
    <w:rsid w:val="00B5242F"/>
    <w:rsid w:val="00B541D0"/>
    <w:rsid w:val="00B950FB"/>
    <w:rsid w:val="00B96973"/>
    <w:rsid w:val="00BB5B76"/>
    <w:rsid w:val="00BB6BA5"/>
    <w:rsid w:val="00BC47D7"/>
    <w:rsid w:val="00BC64C5"/>
    <w:rsid w:val="00BD4DD3"/>
    <w:rsid w:val="00BF16E7"/>
    <w:rsid w:val="00C0245F"/>
    <w:rsid w:val="00C06369"/>
    <w:rsid w:val="00C3331B"/>
    <w:rsid w:val="00C460AA"/>
    <w:rsid w:val="00C52504"/>
    <w:rsid w:val="00C7739C"/>
    <w:rsid w:val="00C8135A"/>
    <w:rsid w:val="00C8525A"/>
    <w:rsid w:val="00C96A69"/>
    <w:rsid w:val="00C96F6F"/>
    <w:rsid w:val="00CA44C3"/>
    <w:rsid w:val="00CB3391"/>
    <w:rsid w:val="00CB3862"/>
    <w:rsid w:val="00CB6C65"/>
    <w:rsid w:val="00CC3E0E"/>
    <w:rsid w:val="00CD7482"/>
    <w:rsid w:val="00CF38FC"/>
    <w:rsid w:val="00CF4E1E"/>
    <w:rsid w:val="00CF6659"/>
    <w:rsid w:val="00D03F1F"/>
    <w:rsid w:val="00D31524"/>
    <w:rsid w:val="00D3395D"/>
    <w:rsid w:val="00D534E3"/>
    <w:rsid w:val="00D55DE1"/>
    <w:rsid w:val="00D67E9A"/>
    <w:rsid w:val="00D82B0D"/>
    <w:rsid w:val="00D8590D"/>
    <w:rsid w:val="00D92804"/>
    <w:rsid w:val="00D95B12"/>
    <w:rsid w:val="00D96A2B"/>
    <w:rsid w:val="00DB016E"/>
    <w:rsid w:val="00DB0EDC"/>
    <w:rsid w:val="00DB373D"/>
    <w:rsid w:val="00DC31F3"/>
    <w:rsid w:val="00DD5A48"/>
    <w:rsid w:val="00E21BCF"/>
    <w:rsid w:val="00E246DE"/>
    <w:rsid w:val="00E25DAF"/>
    <w:rsid w:val="00E47AF2"/>
    <w:rsid w:val="00E61619"/>
    <w:rsid w:val="00E6197C"/>
    <w:rsid w:val="00E6606A"/>
    <w:rsid w:val="00EA1E31"/>
    <w:rsid w:val="00EB5D91"/>
    <w:rsid w:val="00EC02FB"/>
    <w:rsid w:val="00EE3A24"/>
    <w:rsid w:val="00F20CAC"/>
    <w:rsid w:val="00F27232"/>
    <w:rsid w:val="00F3024B"/>
    <w:rsid w:val="00F32310"/>
    <w:rsid w:val="00F45B47"/>
    <w:rsid w:val="00F467F3"/>
    <w:rsid w:val="00F609A0"/>
    <w:rsid w:val="00F654C1"/>
    <w:rsid w:val="00FC5230"/>
    <w:rsid w:val="00FD3318"/>
    <w:rsid w:val="00FD7F18"/>
    <w:rsid w:val="00FE64BF"/>
    <w:rsid w:val="4B68BBA3"/>
    <w:rsid w:val="5818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B75FBC"/>
  <w15:chartTrackingRefBased/>
  <w15:docId w15:val="{00EE4F4C-29D9-4A16-9689-815CA8239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50ED7"/>
    <w:pPr>
      <w:jc w:val="center"/>
    </w:pPr>
    <w:rPr>
      <w:rFonts w:ascii="Times New Roman" w:hAnsi="Times New Roman"/>
      <w:sz w:val="30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rsid w:val="00850ED7"/>
    <w:pPr>
      <w:spacing w:after="120"/>
      <w:jc w:val="left"/>
    </w:pPr>
    <w:rPr>
      <w:rFonts w:eastAsia="Times New Roman"/>
      <w:sz w:val="24"/>
      <w:szCs w:val="24"/>
      <w:lang w:val="x-none" w:eastAsia="ru-RU"/>
    </w:rPr>
  </w:style>
  <w:style w:type="character" w:styleId="a4" w:customStyle="1">
    <w:name w:val="Основной текст Знак"/>
    <w:link w:val="a3"/>
    <w:rsid w:val="00850ED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50ED7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styleId="a6" w:customStyle="1">
    <w:name w:val="Верхний колонтитул Знак"/>
    <w:link w:val="a5"/>
    <w:rsid w:val="00850ED7"/>
    <w:rPr>
      <w:rFonts w:ascii="Times New Roman" w:hAnsi="Times New Roman" w:eastAsia="Calibri" w:cs="Times New Roman"/>
      <w:sz w:val="30"/>
    </w:rPr>
  </w:style>
  <w:style w:type="character" w:styleId="a7">
    <w:name w:val="page number"/>
    <w:basedOn w:val="a0"/>
    <w:rsid w:val="00850ED7"/>
  </w:style>
  <w:style w:type="paragraph" w:styleId="style1" w:customStyle="1">
    <w:name w:val="style1"/>
    <w:basedOn w:val="a"/>
    <w:rsid w:val="00850ED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fontstyle11" w:customStyle="1">
    <w:name w:val="fontstyle11"/>
    <w:basedOn w:val="a0"/>
    <w:rsid w:val="00850ED7"/>
  </w:style>
  <w:style w:type="paragraph" w:styleId="a8">
    <w:name w:val="Обычный (веб)"/>
    <w:basedOn w:val="a"/>
    <w:uiPriority w:val="99"/>
    <w:rsid w:val="00850ED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Strong"/>
    <w:uiPriority w:val="22"/>
    <w:qFormat/>
    <w:rsid w:val="00850ED7"/>
    <w:rPr>
      <w:b/>
      <w:bCs/>
    </w:rPr>
  </w:style>
  <w:style w:type="paragraph" w:styleId="lead" w:customStyle="1">
    <w:name w:val="lead"/>
    <w:basedOn w:val="a"/>
    <w:rsid w:val="00850ED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Hyperlink"/>
    <w:rsid w:val="00850ED7"/>
    <w:rPr>
      <w:color w:val="0000FF"/>
      <w:u w:val="single"/>
    </w:rPr>
  </w:style>
  <w:style w:type="character" w:styleId="2" w:customStyle="1">
    <w:name w:val="Основной текст (2)_"/>
    <w:link w:val="20"/>
    <w:rsid w:val="00110176"/>
    <w:rPr>
      <w:rFonts w:eastAsia="Times New Roman"/>
      <w:sz w:val="21"/>
      <w:szCs w:val="21"/>
      <w:shd w:val="clear" w:color="auto" w:fill="FFFFFF"/>
    </w:rPr>
  </w:style>
  <w:style w:type="paragraph" w:styleId="20" w:customStyle="1">
    <w:name w:val="Основной текст (2)"/>
    <w:basedOn w:val="a"/>
    <w:link w:val="2"/>
    <w:rsid w:val="00110176"/>
    <w:pPr>
      <w:widowControl w:val="0"/>
      <w:shd w:val="clear" w:color="auto" w:fill="FFFFFF"/>
      <w:spacing w:after="300" w:line="0" w:lineRule="atLeast"/>
    </w:pPr>
    <w:rPr>
      <w:rFonts w:ascii="Calibri" w:hAnsi="Calibri" w:eastAsia="Times New Roman"/>
      <w:sz w:val="21"/>
      <w:szCs w:val="21"/>
      <w:lang w:val="x-none" w:eastAsia="x-none"/>
    </w:rPr>
  </w:style>
  <w:style w:type="paragraph" w:styleId="article" w:customStyle="1">
    <w:name w:val="article"/>
    <w:basedOn w:val="a"/>
    <w:rsid w:val="00110176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newncpi" w:customStyle="1">
    <w:name w:val="newncpi"/>
    <w:basedOn w:val="a"/>
    <w:rsid w:val="0011017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point" w:customStyle="1">
    <w:name w:val="point"/>
    <w:basedOn w:val="a"/>
    <w:rsid w:val="0011017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character" w:styleId="22pt" w:customStyle="1">
    <w:name w:val="Основной текст (2) + Интервал 2 pt"/>
    <w:rsid w:val="00110176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F3C9F"/>
    <w:rPr>
      <w:rFonts w:ascii="Tahoma" w:hAnsi="Tahoma"/>
      <w:sz w:val="16"/>
      <w:szCs w:val="16"/>
      <w:lang w:val="x-none"/>
    </w:rPr>
  </w:style>
  <w:style w:type="character" w:styleId="ac" w:customStyle="1">
    <w:name w:val="Текст выноски Знак"/>
    <w:link w:val="ab"/>
    <w:uiPriority w:val="99"/>
    <w:semiHidden/>
    <w:rsid w:val="002F3C9F"/>
    <w:rPr>
      <w:rFonts w:ascii="Tahoma" w:hAnsi="Tahoma" w:cs="Tahoma"/>
      <w:sz w:val="16"/>
      <w:szCs w:val="16"/>
      <w:lang w:eastAsia="en-US"/>
    </w:rPr>
  </w:style>
  <w:style w:type="character" w:styleId="ad">
    <w:name w:val="Emphasis"/>
    <w:uiPriority w:val="20"/>
    <w:qFormat/>
    <w:rsid w:val="009734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4B9A-16B8-42CA-BE67-CA87B45036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Users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Бурак Елена</lastModifiedBy>
  <revision>4</revision>
  <lastPrinted>2020-06-03T23:52:00.0000000Z</lastPrinted>
  <dcterms:created xsi:type="dcterms:W3CDTF">2020-06-09T22:32:00.0000000Z</dcterms:created>
  <dcterms:modified xsi:type="dcterms:W3CDTF">2022-10-21T12:29:02.5312309Z</dcterms:modified>
</coreProperties>
</file>