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C4" w:rsidRPr="00226E35" w:rsidRDefault="00DC10C4" w:rsidP="00DC10C4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E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Информационные материалы</w:t>
      </w:r>
      <w:r w:rsidRPr="00226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мероприятий проекта «ШАГ» – «Школа Активного Гражданина», 2</w:t>
      </w:r>
      <w:r w:rsidR="00F25A83" w:rsidRPr="00226E3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26E35">
        <w:rPr>
          <w:rFonts w:ascii="Times New Roman" w:hAnsi="Times New Roman" w:cs="Times New Roman"/>
          <w:color w:val="000000" w:themeColor="text1"/>
          <w:sz w:val="28"/>
          <w:szCs w:val="28"/>
        </w:rPr>
        <w:t>.05.2021</w:t>
      </w:r>
      <w:r w:rsidR="00F25A83" w:rsidRPr="00226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C10C4" w:rsidRPr="00226E35" w:rsidRDefault="00DC10C4" w:rsidP="003D41CA">
      <w:pPr>
        <w:spacing w:before="240"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6E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Тема:</w:t>
      </w:r>
      <w:r w:rsidRPr="00226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«Семья – опора государства, оплот свершений и побед»</w:t>
      </w:r>
    </w:p>
    <w:p w:rsidR="00DC10C4" w:rsidRPr="00226E35" w:rsidRDefault="00DC10C4" w:rsidP="003D41CA">
      <w:pPr>
        <w:shd w:val="clear" w:color="auto" w:fill="FFFFFF"/>
        <w:spacing w:before="240"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Информационный блок </w:t>
      </w:r>
      <w:r w:rsidR="00795EF1" w:rsidRPr="00226E3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«Благополучие семьи – залог развития и прогресса страны»</w:t>
      </w:r>
      <w:r w:rsidR="00795EF1" w:rsidRPr="00226E35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highlight w:val="yellow"/>
          <w:lang w:eastAsia="ru-RU"/>
        </w:rPr>
        <w:t xml:space="preserve"> </w:t>
      </w:r>
    </w:p>
    <w:p w:rsidR="00DC10C4" w:rsidRPr="00226E35" w:rsidRDefault="00DC10C4" w:rsidP="003D41CA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6E35">
        <w:rPr>
          <w:color w:val="000000" w:themeColor="text1"/>
          <w:sz w:val="28"/>
          <w:szCs w:val="28"/>
        </w:rPr>
        <w:t>Ежегодно</w:t>
      </w:r>
      <w:r w:rsidR="00F25A83" w:rsidRPr="00226E35">
        <w:rPr>
          <w:color w:val="000000" w:themeColor="text1"/>
          <w:sz w:val="28"/>
          <w:szCs w:val="28"/>
        </w:rPr>
        <w:t xml:space="preserve"> </w:t>
      </w:r>
      <w:r w:rsidRPr="00226E35">
        <w:rPr>
          <w:color w:val="000000" w:themeColor="text1"/>
          <w:sz w:val="28"/>
          <w:szCs w:val="28"/>
        </w:rPr>
        <w:t>15 мая отмечается Международный день семей (</w:t>
      </w:r>
      <w:proofErr w:type="spellStart"/>
      <w:r w:rsidRPr="00226E35">
        <w:rPr>
          <w:color w:val="000000" w:themeColor="text1"/>
          <w:sz w:val="28"/>
          <w:szCs w:val="28"/>
        </w:rPr>
        <w:t>International</w:t>
      </w:r>
      <w:proofErr w:type="spellEnd"/>
      <w:r w:rsidRPr="00226E35">
        <w:rPr>
          <w:color w:val="000000" w:themeColor="text1"/>
          <w:sz w:val="28"/>
          <w:szCs w:val="28"/>
        </w:rPr>
        <w:t xml:space="preserve"> </w:t>
      </w:r>
      <w:proofErr w:type="spellStart"/>
      <w:r w:rsidRPr="00226E35">
        <w:rPr>
          <w:color w:val="000000" w:themeColor="text1"/>
          <w:sz w:val="28"/>
          <w:szCs w:val="28"/>
        </w:rPr>
        <w:t>Day</w:t>
      </w:r>
      <w:proofErr w:type="spellEnd"/>
      <w:r w:rsidRPr="00226E35">
        <w:rPr>
          <w:color w:val="000000" w:themeColor="text1"/>
          <w:sz w:val="28"/>
          <w:szCs w:val="28"/>
        </w:rPr>
        <w:t xml:space="preserve"> </w:t>
      </w:r>
      <w:proofErr w:type="spellStart"/>
      <w:r w:rsidRPr="00226E35">
        <w:rPr>
          <w:color w:val="000000" w:themeColor="text1"/>
          <w:sz w:val="28"/>
          <w:szCs w:val="28"/>
        </w:rPr>
        <w:t>of</w:t>
      </w:r>
      <w:proofErr w:type="spellEnd"/>
      <w:r w:rsidR="00137B9B" w:rsidRPr="00226E35">
        <w:rPr>
          <w:color w:val="000000" w:themeColor="text1"/>
          <w:sz w:val="28"/>
          <w:szCs w:val="28"/>
        </w:rPr>
        <w:t xml:space="preserve"> </w:t>
      </w:r>
      <w:proofErr w:type="spellStart"/>
      <w:r w:rsidRPr="00226E35">
        <w:rPr>
          <w:color w:val="000000" w:themeColor="text1"/>
          <w:sz w:val="28"/>
          <w:szCs w:val="28"/>
        </w:rPr>
        <w:t>Families</w:t>
      </w:r>
      <w:proofErr w:type="spellEnd"/>
      <w:r w:rsidRPr="00226E35">
        <w:rPr>
          <w:color w:val="000000" w:themeColor="text1"/>
          <w:sz w:val="28"/>
          <w:szCs w:val="28"/>
        </w:rPr>
        <w:t>). Праздник был учрежден Генеральной Ассамблеей Организации Объединенных Наций в 1993</w:t>
      </w:r>
      <w:r w:rsidR="00F25A83" w:rsidRPr="00226E35">
        <w:rPr>
          <w:color w:val="000000" w:themeColor="text1"/>
          <w:sz w:val="28"/>
          <w:szCs w:val="28"/>
        </w:rPr>
        <w:t xml:space="preserve"> </w:t>
      </w:r>
      <w:r w:rsidRPr="00226E35">
        <w:rPr>
          <w:color w:val="000000" w:themeColor="text1"/>
          <w:sz w:val="28"/>
          <w:szCs w:val="28"/>
        </w:rPr>
        <w:t>году с целью привлечения внимания широкой общественности к проблемам семьи, семейным ценностям, вопросам материнства и воспитания детей.</w:t>
      </w:r>
    </w:p>
    <w:p w:rsidR="00433DEF" w:rsidRPr="00226E35" w:rsidRDefault="00BE0948" w:rsidP="000611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6E35">
        <w:rPr>
          <w:color w:val="000000" w:themeColor="text1"/>
          <w:sz w:val="28"/>
          <w:szCs w:val="28"/>
        </w:rPr>
        <w:t xml:space="preserve">Семья для каждого человека – настоящая ценность в жизни. </w:t>
      </w:r>
      <w:r w:rsidR="00433DEF" w:rsidRPr="00226E35">
        <w:rPr>
          <w:color w:val="000000" w:themeColor="text1"/>
          <w:sz w:val="28"/>
          <w:szCs w:val="28"/>
        </w:rPr>
        <w:t>Президент Республики Беларусь А.Г.</w:t>
      </w:r>
      <w:r w:rsidR="00F25A83" w:rsidRPr="00226E35">
        <w:rPr>
          <w:color w:val="000000" w:themeColor="text1"/>
          <w:sz w:val="28"/>
          <w:szCs w:val="28"/>
        </w:rPr>
        <w:t xml:space="preserve"> </w:t>
      </w:r>
      <w:r w:rsidR="00433DEF" w:rsidRPr="00226E35">
        <w:rPr>
          <w:color w:val="000000" w:themeColor="text1"/>
          <w:sz w:val="28"/>
          <w:szCs w:val="28"/>
        </w:rPr>
        <w:t xml:space="preserve">Лукашенко постоянно отмечает, что «проводимая в стране социальная политика способствует тому, чтобы женщины смогли воплотить свое предназначение – вырастить и воспитать здоровых и счастливых детей». Меры, предпринимаемые в этом направлении, позволяют планомерно защищать материнство и детство, повышать статус и престиж образцовой семьи. </w:t>
      </w:r>
    </w:p>
    <w:p w:rsidR="00DC10C4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6E35">
        <w:rPr>
          <w:color w:val="000000" w:themeColor="text1"/>
          <w:sz w:val="28"/>
          <w:szCs w:val="28"/>
        </w:rPr>
        <w:t xml:space="preserve">Благополучие семьи – мерило развития общества и государства. В нашей стране проблемам семьи уделяется самое пристальное внимание. Одна из основных идей государственной политики может быть выражена девизом: «Крепкая семья – сильное государство». </w:t>
      </w:r>
      <w:proofErr w:type="gramStart"/>
      <w:r w:rsidR="002357CF" w:rsidRPr="00226E35">
        <w:rPr>
          <w:color w:val="000000" w:themeColor="text1"/>
          <w:sz w:val="28"/>
          <w:szCs w:val="28"/>
        </w:rPr>
        <w:t xml:space="preserve">Данная идея реализуется </w:t>
      </w:r>
      <w:r w:rsidR="002357CF">
        <w:rPr>
          <w:color w:val="000000" w:themeColor="text1"/>
          <w:sz w:val="28"/>
          <w:szCs w:val="28"/>
        </w:rPr>
        <w:t xml:space="preserve">в </w:t>
      </w:r>
      <w:r w:rsidR="002357CF" w:rsidRPr="002357CF">
        <w:rPr>
          <w:sz w:val="28"/>
          <w:szCs w:val="28"/>
        </w:rPr>
        <w:t>Конституции Республики Беларусь (Статья 32.</w:t>
      </w:r>
      <w:proofErr w:type="gramEnd"/>
      <w:r w:rsidR="002357CF" w:rsidRPr="002357CF">
        <w:rPr>
          <w:sz w:val="28"/>
          <w:szCs w:val="28"/>
        </w:rPr>
        <w:t xml:space="preserve"> </w:t>
      </w:r>
      <w:proofErr w:type="gramStart"/>
      <w:r w:rsidR="002357CF" w:rsidRPr="002357CF">
        <w:rPr>
          <w:sz w:val="28"/>
          <w:szCs w:val="28"/>
        </w:rPr>
        <w:t xml:space="preserve">Брак, семья, материнство, отцовство и детство находятся под защитой государства), </w:t>
      </w:r>
      <w:r w:rsidRPr="002357CF">
        <w:rPr>
          <w:sz w:val="28"/>
          <w:szCs w:val="28"/>
        </w:rPr>
        <w:t xml:space="preserve">в Законе </w:t>
      </w:r>
      <w:r w:rsidRPr="00226E35">
        <w:rPr>
          <w:color w:val="000000" w:themeColor="text1"/>
          <w:sz w:val="28"/>
          <w:szCs w:val="28"/>
        </w:rPr>
        <w:t xml:space="preserve">Республики Беларусь «О правах ребенка», Законе </w:t>
      </w:r>
      <w:r w:rsidR="002357CF" w:rsidRPr="00226E35">
        <w:rPr>
          <w:color w:val="000000" w:themeColor="text1"/>
          <w:sz w:val="28"/>
          <w:szCs w:val="28"/>
        </w:rPr>
        <w:t xml:space="preserve">Республики Беларусь </w:t>
      </w:r>
      <w:r w:rsidRPr="00226E35">
        <w:rPr>
          <w:color w:val="000000" w:themeColor="text1"/>
          <w:sz w:val="28"/>
          <w:szCs w:val="28"/>
        </w:rPr>
        <w:t>«О</w:t>
      </w:r>
      <w:r w:rsidR="002357CF">
        <w:rPr>
          <w:color w:val="000000" w:themeColor="text1"/>
          <w:sz w:val="28"/>
          <w:szCs w:val="28"/>
        </w:rPr>
        <w:t> </w:t>
      </w:r>
      <w:r w:rsidRPr="00226E35">
        <w:rPr>
          <w:color w:val="000000" w:themeColor="text1"/>
          <w:sz w:val="28"/>
          <w:szCs w:val="28"/>
        </w:rPr>
        <w:t xml:space="preserve">здравоохранении», Кодексе Республики Беларусь о браке и семье, </w:t>
      </w:r>
      <w:r w:rsidR="00326483" w:rsidRPr="00226E35">
        <w:rPr>
          <w:color w:val="000000" w:themeColor="text1"/>
          <w:sz w:val="28"/>
          <w:szCs w:val="28"/>
        </w:rPr>
        <w:t>Государственн</w:t>
      </w:r>
      <w:r w:rsidR="0043260B" w:rsidRPr="00226E35">
        <w:rPr>
          <w:color w:val="000000" w:themeColor="text1"/>
          <w:sz w:val="28"/>
          <w:szCs w:val="28"/>
        </w:rPr>
        <w:t>ой</w:t>
      </w:r>
      <w:r w:rsidR="00326483" w:rsidRPr="00226E35">
        <w:rPr>
          <w:color w:val="000000" w:themeColor="text1"/>
          <w:sz w:val="28"/>
          <w:szCs w:val="28"/>
        </w:rPr>
        <w:t xml:space="preserve"> программ</w:t>
      </w:r>
      <w:r w:rsidR="0043260B" w:rsidRPr="00226E35">
        <w:rPr>
          <w:color w:val="000000" w:themeColor="text1"/>
          <w:sz w:val="28"/>
          <w:szCs w:val="28"/>
        </w:rPr>
        <w:t>е</w:t>
      </w:r>
      <w:r w:rsidR="00825AEC" w:rsidRPr="00226E35">
        <w:rPr>
          <w:color w:val="000000" w:themeColor="text1"/>
          <w:sz w:val="28"/>
          <w:szCs w:val="28"/>
        </w:rPr>
        <w:t xml:space="preserve"> «</w:t>
      </w:r>
      <w:r w:rsidR="00326483" w:rsidRPr="00226E35">
        <w:rPr>
          <w:color w:val="000000" w:themeColor="text1"/>
          <w:sz w:val="28"/>
          <w:szCs w:val="28"/>
        </w:rPr>
        <w:t>Здоровье народа и демографическая безопасность</w:t>
      </w:r>
      <w:r w:rsidR="00825AEC" w:rsidRPr="00226E35">
        <w:rPr>
          <w:color w:val="000000" w:themeColor="text1"/>
          <w:sz w:val="28"/>
          <w:szCs w:val="28"/>
        </w:rPr>
        <w:t>»</w:t>
      </w:r>
      <w:r w:rsidRPr="00226E35">
        <w:rPr>
          <w:color w:val="000000" w:themeColor="text1"/>
          <w:sz w:val="28"/>
          <w:szCs w:val="28"/>
        </w:rPr>
        <w:t xml:space="preserve"> и др.</w:t>
      </w:r>
      <w:proofErr w:type="gramEnd"/>
    </w:p>
    <w:p w:rsidR="00DC10C4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6E35">
        <w:rPr>
          <w:color w:val="000000" w:themeColor="text1"/>
          <w:sz w:val="28"/>
          <w:szCs w:val="28"/>
        </w:rPr>
        <w:t>Важнейшим направлением белорусской государственной семейной политики является охрана материнства и детства. В стране создана надежная система защиты семей с детьми, которая включает экономические, социальные, трудовые гарантии и права. Совершенствуется поддержка молодых семей, предполагающая в случае рождения ребенка улучшение жилищных условий, выделение безвозмездных субсидий, использование гибких схем льготного кредитования. Особое внимание уделяется многодетным семьям.</w:t>
      </w:r>
    </w:p>
    <w:p w:rsidR="00DC10C4" w:rsidRPr="00226E35" w:rsidRDefault="00DC10C4" w:rsidP="003D41CA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>В Республике Беларусь поддержка семьи является национальным приоритетом. Семья выступает важнейшим источником формирования и развития личности, воспроизводства человеческого капитала, накопления и передачи традиций, духовных и нравственных ценностей.</w:t>
      </w:r>
    </w:p>
    <w:p w:rsidR="00DC10C4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>Для поддержки семей с детьми реализуется комплекс мер с особым акцентом на многодетные семьи:</w:t>
      </w:r>
    </w:p>
    <w:p w:rsidR="00DC10C4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>выплата пособий в связи с рождением и воспитанием детей;</w:t>
      </w:r>
    </w:p>
    <w:p w:rsidR="00DC10C4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>предоставление семейного капитала многодетным семьям;</w:t>
      </w:r>
    </w:p>
    <w:p w:rsidR="00DC10C4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lastRenderedPageBreak/>
        <w:t>социальное обслуживание семей с детьми;</w:t>
      </w:r>
    </w:p>
    <w:p w:rsidR="005E1E53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>государственная поддержка при строительстве (реконструкции) жилья;</w:t>
      </w:r>
    </w:p>
    <w:p w:rsidR="00DC10C4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>обеспечение бесплатным питанием детей первых двух лет жизни и другие виды государственной адресной социальной помощи;</w:t>
      </w:r>
    </w:p>
    <w:p w:rsidR="00DC10C4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>гарантии в сфере образования, здравоохранения, пенсионного, трудового, налогового и жилищного законодательства.</w:t>
      </w:r>
    </w:p>
    <w:p w:rsidR="005E1E53" w:rsidRPr="00226E35" w:rsidRDefault="002357CF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Согласно </w:t>
      </w:r>
      <w:r w:rsidRPr="00226E35">
        <w:rPr>
          <w:color w:val="000000" w:themeColor="text1"/>
          <w:sz w:val="28"/>
          <w:szCs w:val="28"/>
          <w:shd w:val="clear" w:color="auto" w:fill="FFFFFF"/>
        </w:rPr>
        <w:t>Закон</w:t>
      </w:r>
      <w:r>
        <w:rPr>
          <w:color w:val="000000" w:themeColor="text1"/>
          <w:sz w:val="28"/>
          <w:szCs w:val="28"/>
          <w:shd w:val="clear" w:color="auto" w:fill="FFFFFF"/>
        </w:rPr>
        <w:t>у</w:t>
      </w:r>
      <w:r w:rsidRPr="00226E35">
        <w:rPr>
          <w:color w:val="000000" w:themeColor="text1"/>
          <w:sz w:val="28"/>
          <w:szCs w:val="28"/>
          <w:shd w:val="clear" w:color="auto" w:fill="FFFFFF"/>
        </w:rPr>
        <w:t xml:space="preserve"> Республики Беларусь «О государственных пособиях семьям, воспитывающим детей»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</w:t>
      </w:r>
      <w:r w:rsidR="00DC10C4" w:rsidRPr="00226E35">
        <w:rPr>
          <w:color w:val="000000" w:themeColor="text1"/>
          <w:sz w:val="28"/>
          <w:szCs w:val="28"/>
          <w:shd w:val="clear" w:color="auto" w:fill="FFFFFF"/>
        </w:rPr>
        <w:t xml:space="preserve"> республике действует разветвленная система государственных пособий. В нее входят три группы пособий: по материнству, семейные и по временной нетрудоспособности по уходу за </w:t>
      </w:r>
      <w:r>
        <w:rPr>
          <w:color w:val="000000" w:themeColor="text1"/>
          <w:sz w:val="28"/>
          <w:szCs w:val="28"/>
          <w:shd w:val="clear" w:color="auto" w:fill="FFFFFF"/>
        </w:rPr>
        <w:t>детьми – всего 11 видов</w:t>
      </w:r>
      <w:r w:rsidR="00DC10C4" w:rsidRPr="00226E35">
        <w:rPr>
          <w:color w:val="000000" w:themeColor="text1"/>
          <w:sz w:val="28"/>
          <w:szCs w:val="28"/>
          <w:shd w:val="clear" w:color="auto" w:fill="FFFFFF"/>
        </w:rPr>
        <w:t>.</w:t>
      </w:r>
      <w:r w:rsidR="008077B1" w:rsidRPr="00226E35">
        <w:rPr>
          <w:color w:val="000000" w:themeColor="text1"/>
        </w:rPr>
        <w:t xml:space="preserve"> </w:t>
      </w:r>
    </w:p>
    <w:p w:rsidR="00DC10C4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>Пособие по уходу за ребенком в возрасте до 3 лет установлено на уровне 35-40% среднемесячного заработка по стране.</w:t>
      </w:r>
    </w:p>
    <w:p w:rsidR="00DC10C4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 xml:space="preserve">Пособие выплачивается </w:t>
      </w:r>
      <w:r w:rsidR="002357CF">
        <w:rPr>
          <w:color w:val="000000" w:themeColor="text1"/>
          <w:sz w:val="28"/>
          <w:szCs w:val="28"/>
          <w:shd w:val="clear" w:color="auto" w:fill="FFFFFF"/>
        </w:rPr>
        <w:t>в течение всего</w:t>
      </w:r>
      <w:r w:rsidRPr="00226E35">
        <w:rPr>
          <w:color w:val="000000" w:themeColor="text1"/>
          <w:sz w:val="28"/>
          <w:szCs w:val="28"/>
          <w:shd w:val="clear" w:color="auto" w:fill="FFFFFF"/>
        </w:rPr>
        <w:t xml:space="preserve"> период</w:t>
      </w:r>
      <w:r w:rsidR="002357CF">
        <w:rPr>
          <w:color w:val="000000" w:themeColor="text1"/>
          <w:sz w:val="28"/>
          <w:szCs w:val="28"/>
          <w:shd w:val="clear" w:color="auto" w:fill="FFFFFF"/>
        </w:rPr>
        <w:t>а</w:t>
      </w:r>
      <w:r w:rsidRPr="00226E35">
        <w:rPr>
          <w:color w:val="000000" w:themeColor="text1"/>
          <w:sz w:val="28"/>
          <w:szCs w:val="28"/>
          <w:shd w:val="clear" w:color="auto" w:fill="FFFFFF"/>
        </w:rPr>
        <w:t xml:space="preserve"> ухода за ребенком до </w:t>
      </w:r>
      <w:r w:rsidR="002357CF">
        <w:rPr>
          <w:color w:val="000000" w:themeColor="text1"/>
          <w:sz w:val="28"/>
          <w:szCs w:val="28"/>
          <w:shd w:val="clear" w:color="auto" w:fill="FFFFFF"/>
        </w:rPr>
        <w:t xml:space="preserve">3 лет, </w:t>
      </w:r>
      <w:r w:rsidRPr="00226E35">
        <w:rPr>
          <w:color w:val="000000" w:themeColor="text1"/>
          <w:sz w:val="28"/>
          <w:szCs w:val="28"/>
          <w:shd w:val="clear" w:color="auto" w:fill="FFFFFF"/>
        </w:rPr>
        <w:t>в том числе при выходе лица, осуществляющ</w:t>
      </w:r>
      <w:r w:rsidR="002357CF">
        <w:rPr>
          <w:color w:val="000000" w:themeColor="text1"/>
          <w:sz w:val="28"/>
          <w:szCs w:val="28"/>
          <w:shd w:val="clear" w:color="auto" w:fill="FFFFFF"/>
        </w:rPr>
        <w:t>его уход за ребенком, на работу</w:t>
      </w:r>
      <w:r w:rsidRPr="00226E35">
        <w:rPr>
          <w:color w:val="000000" w:themeColor="text1"/>
          <w:sz w:val="28"/>
          <w:szCs w:val="28"/>
          <w:shd w:val="clear" w:color="auto" w:fill="FFFFFF"/>
        </w:rPr>
        <w:t>, причем всем получателям, независимо от уровня доходов, факта уплаты страховых взносов, занятости.</w:t>
      </w:r>
    </w:p>
    <w:p w:rsidR="00CB262A" w:rsidRPr="00226E35" w:rsidRDefault="00CB262A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</w:rPr>
        <w:t>Р</w:t>
      </w:r>
      <w:r w:rsidRPr="00226E35">
        <w:rPr>
          <w:color w:val="000000" w:themeColor="text1"/>
          <w:sz w:val="28"/>
          <w:szCs w:val="28"/>
          <w:shd w:val="clear" w:color="auto" w:fill="FFFFFF"/>
        </w:rPr>
        <w:t xml:space="preserve">азмеры государственных пособий семьям, которые воспитывают детей, зависят от бюджета прожиточного минимума (далее </w:t>
      </w:r>
      <w:r w:rsidR="002357CF">
        <w:rPr>
          <w:color w:val="000000" w:themeColor="text1"/>
          <w:sz w:val="28"/>
          <w:szCs w:val="28"/>
          <w:shd w:val="clear" w:color="auto" w:fill="FFFFFF"/>
        </w:rPr>
        <w:t>–</w:t>
      </w:r>
      <w:r w:rsidR="00F25A83" w:rsidRPr="00226E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26E35">
        <w:rPr>
          <w:color w:val="000000" w:themeColor="text1"/>
          <w:sz w:val="28"/>
          <w:szCs w:val="28"/>
          <w:shd w:val="clear" w:color="auto" w:fill="FFFFFF"/>
        </w:rPr>
        <w:t xml:space="preserve">БПМ), который с 1 мая 2021 года составляет </w:t>
      </w:r>
      <w:proofErr w:type="spellStart"/>
      <w:r w:rsidRPr="00226E35">
        <w:rPr>
          <w:color w:val="000000" w:themeColor="text1"/>
          <w:sz w:val="28"/>
          <w:szCs w:val="28"/>
          <w:shd w:val="clear" w:color="auto" w:fill="FFFFFF"/>
        </w:rPr>
        <w:t>Br</w:t>
      </w:r>
      <w:proofErr w:type="spellEnd"/>
      <w:r w:rsidR="00F25A83" w:rsidRPr="00226E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26E35">
        <w:rPr>
          <w:color w:val="000000" w:themeColor="text1"/>
          <w:sz w:val="28"/>
          <w:szCs w:val="28"/>
          <w:shd w:val="clear" w:color="auto" w:fill="FFFFFF"/>
        </w:rPr>
        <w:t xml:space="preserve">273,27. </w:t>
      </w:r>
    </w:p>
    <w:p w:rsidR="00DC10C4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>Размеры единовременных пособий: при рождении первого ребенка 10 БПМ в среднем на душу населения, при рождении второго и последующих детей</w:t>
      </w:r>
      <w:r w:rsidR="00F25A83" w:rsidRPr="00226E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26E35">
        <w:rPr>
          <w:color w:val="000000" w:themeColor="text1"/>
          <w:sz w:val="28"/>
          <w:szCs w:val="28"/>
          <w:shd w:val="clear" w:color="auto" w:fill="FFFFFF"/>
        </w:rPr>
        <w:t>–</w:t>
      </w:r>
      <w:r w:rsidR="00F25A83" w:rsidRPr="00226E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26E35">
        <w:rPr>
          <w:color w:val="000000" w:themeColor="text1"/>
          <w:sz w:val="28"/>
          <w:szCs w:val="28"/>
          <w:shd w:val="clear" w:color="auto" w:fill="FFFFFF"/>
        </w:rPr>
        <w:t>14 БПМ. Дополнительные выплаты также осуществляются из средств местных бюджетов при рождении двоих и более детей.</w:t>
      </w:r>
    </w:p>
    <w:p w:rsidR="00DC10C4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 xml:space="preserve">С 2015 года </w:t>
      </w:r>
      <w:r w:rsidR="00F56989" w:rsidRPr="00226E35">
        <w:rPr>
          <w:color w:val="000000" w:themeColor="text1"/>
          <w:sz w:val="28"/>
          <w:szCs w:val="28"/>
          <w:shd w:val="clear" w:color="auto" w:fill="FFFFFF"/>
        </w:rPr>
        <w:t xml:space="preserve">в Республике Беларусь </w:t>
      </w:r>
      <w:r w:rsidRPr="00226E35">
        <w:rPr>
          <w:color w:val="000000" w:themeColor="text1"/>
          <w:sz w:val="28"/>
          <w:szCs w:val="28"/>
          <w:shd w:val="clear" w:color="auto" w:fill="FFFFFF"/>
        </w:rPr>
        <w:t xml:space="preserve">реализуется программа семейного капитала </w:t>
      </w:r>
      <w:r w:rsidR="002357CF">
        <w:rPr>
          <w:color w:val="000000" w:themeColor="text1"/>
          <w:sz w:val="28"/>
          <w:szCs w:val="28"/>
          <w:shd w:val="clear" w:color="auto" w:fill="FFFFFF"/>
        </w:rPr>
        <w:t>–</w:t>
      </w:r>
      <w:r w:rsidRPr="00226E35">
        <w:rPr>
          <w:color w:val="000000" w:themeColor="text1"/>
          <w:sz w:val="28"/>
          <w:szCs w:val="28"/>
          <w:shd w:val="clear" w:color="auto" w:fill="FFFFFF"/>
        </w:rPr>
        <w:t xml:space="preserve"> единовременное предоставление безналичной денежной выплаты</w:t>
      </w:r>
      <w:r w:rsidR="008A3BAA">
        <w:rPr>
          <w:color w:val="000000" w:themeColor="text1"/>
          <w:sz w:val="28"/>
          <w:szCs w:val="28"/>
          <w:shd w:val="clear" w:color="auto" w:fill="FFFFFF"/>
        </w:rPr>
        <w:t xml:space="preserve"> (в 2021 году это</w:t>
      </w:r>
      <w:r w:rsidR="008A3BAA" w:rsidRPr="00226E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357CF" w:rsidRPr="002357CF">
        <w:rPr>
          <w:color w:val="000000" w:themeColor="text1"/>
          <w:sz w:val="28"/>
          <w:szCs w:val="28"/>
          <w:shd w:val="clear" w:color="auto" w:fill="FFFFFF"/>
        </w:rPr>
        <w:t>23</w:t>
      </w:r>
      <w:r w:rsidR="002357CF">
        <w:rPr>
          <w:color w:val="000000" w:themeColor="text1"/>
          <w:sz w:val="28"/>
          <w:szCs w:val="28"/>
          <w:shd w:val="clear" w:color="auto" w:fill="FFFFFF"/>
        </w:rPr>
        <w:t> </w:t>
      </w:r>
      <w:r w:rsidR="002357CF" w:rsidRPr="002357CF">
        <w:rPr>
          <w:color w:val="000000" w:themeColor="text1"/>
          <w:sz w:val="28"/>
          <w:szCs w:val="28"/>
          <w:shd w:val="clear" w:color="auto" w:fill="FFFFFF"/>
        </w:rPr>
        <w:t>737,5 белорусских рублей</w:t>
      </w:r>
      <w:r w:rsidR="008A3BAA">
        <w:rPr>
          <w:color w:val="000000" w:themeColor="text1"/>
          <w:sz w:val="28"/>
          <w:szCs w:val="28"/>
          <w:shd w:val="clear" w:color="auto" w:fill="FFFFFF"/>
        </w:rPr>
        <w:t>)</w:t>
      </w:r>
      <w:r w:rsidR="002357C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26E35">
        <w:rPr>
          <w:color w:val="000000" w:themeColor="text1"/>
          <w:sz w:val="28"/>
          <w:szCs w:val="28"/>
          <w:shd w:val="clear" w:color="auto" w:fill="FFFFFF"/>
        </w:rPr>
        <w:t>при рождении (усыновлении) третьего или последующих детей (Указ Президента Республики Беларусь от 9 декабря 2014</w:t>
      </w:r>
      <w:r w:rsidR="00F25A83" w:rsidRPr="00226E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26E35">
        <w:rPr>
          <w:color w:val="000000" w:themeColor="text1"/>
          <w:sz w:val="28"/>
          <w:szCs w:val="28"/>
          <w:shd w:val="clear" w:color="auto" w:fill="FFFFFF"/>
        </w:rPr>
        <w:t xml:space="preserve">года № 572 </w:t>
      </w:r>
      <w:r w:rsidR="0051786B" w:rsidRPr="00226E35">
        <w:rPr>
          <w:color w:val="000000" w:themeColor="text1"/>
          <w:sz w:val="28"/>
          <w:szCs w:val="28"/>
          <w:shd w:val="clear" w:color="auto" w:fill="FFFFFF"/>
        </w:rPr>
        <w:t>«</w:t>
      </w:r>
      <w:r w:rsidRPr="00226E35">
        <w:rPr>
          <w:color w:val="000000" w:themeColor="text1"/>
          <w:sz w:val="28"/>
          <w:szCs w:val="28"/>
          <w:shd w:val="clear" w:color="auto" w:fill="FFFFFF"/>
        </w:rPr>
        <w:t>О</w:t>
      </w:r>
      <w:r w:rsidR="00F25A83" w:rsidRPr="00226E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26E35">
        <w:rPr>
          <w:color w:val="000000" w:themeColor="text1"/>
          <w:sz w:val="28"/>
          <w:szCs w:val="28"/>
          <w:shd w:val="clear" w:color="auto" w:fill="FFFFFF"/>
        </w:rPr>
        <w:t>дополнительных мерах государственной поддержки семей, воспитывающих детей</w:t>
      </w:r>
      <w:r w:rsidR="0051786B" w:rsidRPr="00226E35">
        <w:rPr>
          <w:color w:val="000000" w:themeColor="text1"/>
          <w:sz w:val="28"/>
          <w:szCs w:val="28"/>
          <w:shd w:val="clear" w:color="auto" w:fill="FFFFFF"/>
        </w:rPr>
        <w:t>»</w:t>
      </w:r>
      <w:r w:rsidRPr="00226E35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DC10C4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>Результаты пятилетней программы семейного капитала доказали ее эффективность. Темп роста количества третьих и последующих детей, рожденных за период программы, составил 140,7% по сравнению с периодом 2010-2014 годов.</w:t>
      </w:r>
    </w:p>
    <w:p w:rsidR="00A80B43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>С 1 января 2020 года программа семейного капитала продлена на новый пятилетний срок – по 31 декабря 2024 года включительно (Указ Президента Республики Беларусь от 18 сентября 2019 года № 345).</w:t>
      </w:r>
    </w:p>
    <w:p w:rsidR="00DC10C4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 xml:space="preserve">Нормы, регулирующие права лиц с семейными обязанностями в трудовых отношениях, заложены в Трудовом кодексе Республики Беларусь. Одна из основных норм – отпуск по уходу ребенком до достижения им возраста 3 лет. На законодательном уровне предоставлено право семье самостоятельно </w:t>
      </w:r>
      <w:proofErr w:type="gramStart"/>
      <w:r w:rsidRPr="00226E35">
        <w:rPr>
          <w:color w:val="000000" w:themeColor="text1"/>
          <w:sz w:val="28"/>
          <w:szCs w:val="28"/>
          <w:shd w:val="clear" w:color="auto" w:fill="FFFFFF"/>
        </w:rPr>
        <w:t>определять</w:t>
      </w:r>
      <w:proofErr w:type="gramEnd"/>
      <w:r w:rsidRPr="00226E35">
        <w:rPr>
          <w:color w:val="000000" w:themeColor="text1"/>
          <w:sz w:val="28"/>
          <w:szCs w:val="28"/>
          <w:shd w:val="clear" w:color="auto" w:fill="FFFFFF"/>
        </w:rPr>
        <w:t>, кто из работающих родителей будет осуществлять уход за ребенком и</w:t>
      </w:r>
      <w:r w:rsidR="008A3BAA">
        <w:rPr>
          <w:color w:val="000000" w:themeColor="text1"/>
          <w:sz w:val="28"/>
          <w:szCs w:val="28"/>
          <w:shd w:val="clear" w:color="auto" w:fill="FFFFFF"/>
        </w:rPr>
        <w:t>,</w:t>
      </w:r>
      <w:r w:rsidRPr="00226E35">
        <w:rPr>
          <w:color w:val="000000" w:themeColor="text1"/>
          <w:sz w:val="28"/>
          <w:szCs w:val="28"/>
          <w:shd w:val="clear" w:color="auto" w:fill="FFFFFF"/>
        </w:rPr>
        <w:t xml:space="preserve"> соответственно</w:t>
      </w:r>
      <w:r w:rsidR="008A3BAA">
        <w:rPr>
          <w:color w:val="000000" w:themeColor="text1"/>
          <w:sz w:val="28"/>
          <w:szCs w:val="28"/>
          <w:shd w:val="clear" w:color="auto" w:fill="FFFFFF"/>
        </w:rPr>
        <w:t>,</w:t>
      </w:r>
      <w:r w:rsidRPr="00226E35">
        <w:rPr>
          <w:color w:val="000000" w:themeColor="text1"/>
          <w:sz w:val="28"/>
          <w:szCs w:val="28"/>
          <w:shd w:val="clear" w:color="auto" w:fill="FFFFFF"/>
        </w:rPr>
        <w:t xml:space="preserve"> находиться в таком </w:t>
      </w:r>
      <w:r w:rsidRPr="00226E35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отпуске. Система предоставления отпуска гибкая – его можно разделить на части любой продолжительности. </w:t>
      </w:r>
    </w:p>
    <w:p w:rsidR="00DC10C4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>Предусмотрено право работающих матери или отца на свободные от работы дни, оплачиваемые в размере средней заработной платы:</w:t>
      </w:r>
      <w:r w:rsidR="007631F7" w:rsidRPr="00226E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26E35">
        <w:rPr>
          <w:color w:val="000000" w:themeColor="text1"/>
          <w:sz w:val="28"/>
          <w:szCs w:val="28"/>
          <w:shd w:val="clear" w:color="auto" w:fill="FFFFFF"/>
        </w:rPr>
        <w:t>воспитывающим ребенка-инвалида до 18 лет – на один дополнительный выходной день в месяц, оплачиваемый за счет средств государственного социального страхования;</w:t>
      </w:r>
      <w:r w:rsidR="00F707D1" w:rsidRPr="00226E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26E35">
        <w:rPr>
          <w:color w:val="000000" w:themeColor="text1"/>
          <w:sz w:val="28"/>
          <w:szCs w:val="28"/>
          <w:shd w:val="clear" w:color="auto" w:fill="FFFFFF"/>
        </w:rPr>
        <w:t>воспитывающим троих и более детей до 16 лет (ребенка-инвалида до 18 лет) – на один дополнительный выходной день в неделю, оплачиваемый за счет средств нанимателя. </w:t>
      </w:r>
    </w:p>
    <w:p w:rsidR="005406B4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>Предусмотрено обязательное продление срока контракта:</w:t>
      </w:r>
      <w:r w:rsidR="003D41CA" w:rsidRPr="00226E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26E35">
        <w:rPr>
          <w:color w:val="000000" w:themeColor="text1"/>
          <w:sz w:val="28"/>
          <w:szCs w:val="28"/>
          <w:shd w:val="clear" w:color="auto" w:fill="FFFFFF"/>
        </w:rPr>
        <w:t>с</w:t>
      </w:r>
      <w:r w:rsidR="003979F7" w:rsidRPr="00226E35">
        <w:rPr>
          <w:color w:val="000000" w:themeColor="text1"/>
          <w:sz w:val="28"/>
          <w:szCs w:val="28"/>
          <w:shd w:val="clear" w:color="auto" w:fill="FFFFFF"/>
        </w:rPr>
        <w:t> </w:t>
      </w:r>
      <w:r w:rsidRPr="00226E35">
        <w:rPr>
          <w:color w:val="000000" w:themeColor="text1"/>
          <w:sz w:val="28"/>
          <w:szCs w:val="28"/>
          <w:shd w:val="clear" w:color="auto" w:fill="FFFFFF"/>
        </w:rPr>
        <w:t>работающей женщиной, находящейся в отпуске по беременности и родам, матерью (отцом ребенка вместо матери, опекуном), находящейся в отпуске по уходу за ребенком до достижения им возраста 3 лет, – не менее чем до окончания указанных отпусков;</w:t>
      </w:r>
      <w:r w:rsidR="005406B4" w:rsidRPr="00226E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26E35">
        <w:rPr>
          <w:color w:val="000000" w:themeColor="text1"/>
          <w:sz w:val="28"/>
          <w:szCs w:val="28"/>
          <w:shd w:val="clear" w:color="auto" w:fill="FFFFFF"/>
        </w:rPr>
        <w:t xml:space="preserve">с матерью (отцом ребенка вместо матери, опекуном), приступившей к работе до или после окончания отпуска по уходу за ребенком до достижения им возраста 3 лет, с согласия – не менее чем до достижения ребенком возраста 5 лет. </w:t>
      </w:r>
    </w:p>
    <w:p w:rsidR="00DC10C4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>Для обеспечения гендерного паритета в семье в Трудовой кодекс Республики Беларусь внесены следующие новации (вступили в силу с 28</w:t>
      </w:r>
      <w:r w:rsidR="00F25A83" w:rsidRPr="00226E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26E35">
        <w:rPr>
          <w:color w:val="000000" w:themeColor="text1"/>
          <w:sz w:val="28"/>
          <w:szCs w:val="28"/>
          <w:shd w:val="clear" w:color="auto" w:fill="FFFFFF"/>
        </w:rPr>
        <w:t>февраля 2020 года):</w:t>
      </w:r>
    </w:p>
    <w:p w:rsidR="00FC0870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>предоставление отцу (отчиму) кратковременного отпуска при рождении ребенка по его заявлению (до 14 дней впервые 6 месяцев после рождения ребенка);</w:t>
      </w:r>
    </w:p>
    <w:p w:rsidR="00FC0870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>право выбора трудового отпуска в летнее время у отцов (отчимов), воспитывающих ребенка с инвалидностью в возрасте до 18 лет;</w:t>
      </w:r>
    </w:p>
    <w:p w:rsidR="00FC0870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>предоставление отцу (отчиму), воспитывающему двоих и более детей в возрасте до 14 лет (ребенка-инвалида в возрасте до 18 лет), права использования трудового отпуска до истечения 6 месяцев работы у нанимателя;</w:t>
      </w:r>
    </w:p>
    <w:p w:rsidR="00FC0870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>распространение гарантий, предусмотренных для работающих женщин-матерей, на работающих одиноких родителей, воспитывающих детей.</w:t>
      </w:r>
    </w:p>
    <w:p w:rsidR="00DC10C4" w:rsidRPr="00226E35" w:rsidRDefault="00DC10C4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>В целях совмещения профессиональных и родительских функций в Трудовом кодексе Республики Беларусь урегулированы вопросы, связанные с дистанционной занятостью.</w:t>
      </w:r>
    </w:p>
    <w:p w:rsidR="00DC10C4" w:rsidRPr="00226E35" w:rsidRDefault="00DC10C4" w:rsidP="002A7E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 xml:space="preserve">Труд материнства высоко оценивается на государственном уровне. Для матерей, достойно воспитавших пятерых и более детей, предусмотрена государственная награда – орден Матери. С 1996 года в стране награждено более 10 тыс. матерей. </w:t>
      </w:r>
    </w:p>
    <w:p w:rsidR="002A7EBD" w:rsidRPr="00226E35" w:rsidRDefault="002A7EBD" w:rsidP="002A7E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t xml:space="preserve">Государственная семейная политика выступает одним из ключевых направлений социальной политики Республики Беларусь и одной из основ демографической безопасности. Состояние института семьи, степень его устойчивости являются важнейшим индикатором демографического «здоровья» государства. </w:t>
      </w:r>
    </w:p>
    <w:p w:rsidR="00E20EC3" w:rsidRPr="00226E35" w:rsidRDefault="00E20EC3" w:rsidP="00E20E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26E35">
        <w:rPr>
          <w:color w:val="000000" w:themeColor="text1"/>
          <w:sz w:val="28"/>
          <w:szCs w:val="28"/>
          <w:shd w:val="clear" w:color="auto" w:fill="FFFFFF"/>
        </w:rPr>
        <w:lastRenderedPageBreak/>
        <w:t>Государственная поддержка семьи будет и впредь оставаться приоритетным направлением социальной политики. Причем она не станет сводиться только к повышению уровня рождаемости и росту материального благосостояния населения. Речь идет о более масштабных задачах</w:t>
      </w:r>
      <w:r w:rsidR="008A3BAA">
        <w:rPr>
          <w:color w:val="000000" w:themeColor="text1"/>
          <w:sz w:val="28"/>
          <w:szCs w:val="28"/>
          <w:shd w:val="clear" w:color="auto" w:fill="FFFFFF"/>
        </w:rPr>
        <w:t xml:space="preserve"> –</w:t>
      </w:r>
      <w:r w:rsidRPr="00226E3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A3BAA">
        <w:rPr>
          <w:color w:val="000000" w:themeColor="text1"/>
          <w:sz w:val="28"/>
          <w:szCs w:val="28"/>
          <w:shd w:val="clear" w:color="auto" w:fill="FFFFFF"/>
        </w:rPr>
        <w:t xml:space="preserve">об </w:t>
      </w:r>
      <w:r w:rsidRPr="00226E35">
        <w:rPr>
          <w:color w:val="000000" w:themeColor="text1"/>
          <w:sz w:val="28"/>
          <w:szCs w:val="28"/>
          <w:shd w:val="clear" w:color="auto" w:fill="FFFFFF"/>
        </w:rPr>
        <w:t>укреплени</w:t>
      </w:r>
      <w:r w:rsidR="008A3BAA">
        <w:rPr>
          <w:color w:val="000000" w:themeColor="text1"/>
          <w:sz w:val="28"/>
          <w:szCs w:val="28"/>
          <w:shd w:val="clear" w:color="auto" w:fill="FFFFFF"/>
        </w:rPr>
        <w:t>и</w:t>
      </w:r>
      <w:r w:rsidRPr="00226E35">
        <w:rPr>
          <w:color w:val="000000" w:themeColor="text1"/>
          <w:sz w:val="28"/>
          <w:szCs w:val="28"/>
          <w:shd w:val="clear" w:color="auto" w:fill="FFFFFF"/>
        </w:rPr>
        <w:t xml:space="preserve"> семьи как социального института, нравственной основы устойчивого развития общества.</w:t>
      </w:r>
    </w:p>
    <w:p w:rsidR="000C481F" w:rsidRPr="00226E35" w:rsidRDefault="000C481F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000000" w:themeColor="text1"/>
          <w:sz w:val="28"/>
          <w:szCs w:val="28"/>
          <w:shd w:val="clear" w:color="auto" w:fill="FFFFFF"/>
        </w:rPr>
      </w:pPr>
      <w:r w:rsidRPr="00226E35">
        <w:rPr>
          <w:rStyle w:val="a5"/>
          <w:color w:val="000000" w:themeColor="text1"/>
          <w:sz w:val="28"/>
          <w:szCs w:val="28"/>
          <w:shd w:val="clear" w:color="auto" w:fill="FFFFFF"/>
        </w:rPr>
        <w:t>https://adu.by/ru/homepage/novosti/prazdniki-i-znamenatelnye-daty/2819-15-maya-mezhdunarodnyj-den-semej-3.html</w:t>
      </w:r>
    </w:p>
    <w:p w:rsidR="00DC10C4" w:rsidRPr="00226E35" w:rsidRDefault="006D375C" w:rsidP="00DC10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hyperlink r:id="rId8" w:history="1">
        <w:r w:rsidR="00AE4ACA" w:rsidRPr="00226E35">
          <w:rPr>
            <w:rStyle w:val="a5"/>
            <w:color w:val="000000" w:themeColor="text1"/>
            <w:sz w:val="28"/>
            <w:szCs w:val="28"/>
            <w:shd w:val="clear" w:color="auto" w:fill="FFFFFF"/>
          </w:rPr>
          <w:t>https://president.gov.by/ru/belarus/social/zashhita-naselenija/podderzhka-semi</w:t>
        </w:r>
      </w:hyperlink>
      <w:r w:rsidR="00AE4ACA" w:rsidRPr="00226E3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FA55A5" w:rsidRPr="00226E35" w:rsidRDefault="00DC10C4" w:rsidP="00637C1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226E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Информационный блок</w:t>
      </w:r>
      <w:r w:rsidRPr="00226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5A5" w:rsidRPr="00226E35">
        <w:rPr>
          <w:rFonts w:ascii="Times New Roman" w:hAnsi="Times New Roman" w:cs="Times New Roman"/>
          <w:color w:val="000000" w:themeColor="text1"/>
          <w:sz w:val="28"/>
          <w:szCs w:val="28"/>
        </w:rPr>
        <w:t>«Семья как колыбель общечеловеческих ценностей»</w:t>
      </w:r>
    </w:p>
    <w:p w:rsidR="00E4201D" w:rsidRPr="00226E35" w:rsidRDefault="00E4201D" w:rsidP="005C3120">
      <w:pPr>
        <w:shd w:val="clear" w:color="auto" w:fill="FFFFFF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Семья всегда занимала одно из важнейших мест среди </w:t>
      </w:r>
      <w:r w:rsid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общечеловеческих </w:t>
      </w: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ценностей. Это и понятно, поскольку все люди на разных этапах своей </w:t>
      </w:r>
      <w:r w:rsidR="0033347A"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жизни,</w:t>
      </w: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или </w:t>
      </w:r>
      <w:r w:rsidR="0033347A"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иначе</w:t>
      </w:r>
      <w:r w:rsidR="003205E1"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связаны с семьей, ведь </w:t>
      </w:r>
      <w:r w:rsidR="00116DDF"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</w:t>
      </w: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естественная и неотъемлемая часть нашей жизни. Каждому человеку важно иметь семью, свой дом. Семья – это крепость, спасение от трудностей, опора и поддержка, защита. Крепкая семья дарит тепло, уют, спокойствие. </w:t>
      </w:r>
    </w:p>
    <w:p w:rsidR="00226E35" w:rsidRPr="00226E35" w:rsidRDefault="00226E35" w:rsidP="00226E3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226E35">
        <w:rPr>
          <w:color w:val="000000" w:themeColor="text1"/>
          <w:sz w:val="28"/>
          <w:szCs w:val="28"/>
        </w:rPr>
        <w:t>Помощь государства в укреплении института семьи необходима. Однако семейное счастье – результат труда всех ее членов. Чтобы семья была здоровой и счастливой, необходимо соблюдать особые – семейные – законы: </w:t>
      </w:r>
    </w:p>
    <w:p w:rsidR="00226E35" w:rsidRPr="008A3BAA" w:rsidRDefault="00226E35" w:rsidP="00226E3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Cs w:val="21"/>
        </w:rPr>
      </w:pPr>
      <w:r w:rsidRPr="008A3BAA">
        <w:rPr>
          <w:rStyle w:val="a4"/>
          <w:b w:val="0"/>
          <w:color w:val="000000" w:themeColor="text1"/>
          <w:szCs w:val="21"/>
        </w:rPr>
        <w:t>ЗАКОН ЛЮБВИ, </w:t>
      </w:r>
    </w:p>
    <w:p w:rsidR="00226E35" w:rsidRPr="008A3BAA" w:rsidRDefault="00226E35" w:rsidP="00226E3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Cs w:val="21"/>
        </w:rPr>
      </w:pPr>
      <w:r w:rsidRPr="008A3BAA">
        <w:rPr>
          <w:rStyle w:val="a4"/>
          <w:b w:val="0"/>
          <w:color w:val="000000" w:themeColor="text1"/>
          <w:szCs w:val="21"/>
        </w:rPr>
        <w:t>ЗАКОН ОБЩЕНИЯ, </w:t>
      </w:r>
    </w:p>
    <w:p w:rsidR="00226E35" w:rsidRPr="008A3BAA" w:rsidRDefault="00226E35" w:rsidP="00226E3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Cs w:val="21"/>
        </w:rPr>
      </w:pPr>
      <w:r w:rsidRPr="008A3BAA">
        <w:rPr>
          <w:rStyle w:val="a4"/>
          <w:b w:val="0"/>
          <w:color w:val="000000" w:themeColor="text1"/>
          <w:szCs w:val="21"/>
        </w:rPr>
        <w:t>ЗАКОН РАЗВИТИЯ.</w:t>
      </w:r>
    </w:p>
    <w:p w:rsidR="00F27921" w:rsidRPr="00226E35" w:rsidRDefault="00F27921" w:rsidP="00F27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Семья, как основной элемент общества, является хранительницей культуры и исторической преемственности поколений, фактором стабильности и развития. Благодаря семье крепнет и развивается государство, растет благосостояние народа.</w:t>
      </w:r>
    </w:p>
    <w:p w:rsidR="00F27921" w:rsidRPr="00226E35" w:rsidRDefault="00F27921" w:rsidP="00F279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семьи начинается жизнь человека, здесь происходит формирование </w:t>
      </w:r>
      <w:r w:rsidR="008A3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как гражданина. Семья – это</w:t>
      </w: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источник любви, уважения, солидарности и привязанности, то, на чем строится любое цивилизованное общество, без чего не может существовать человек. Благополуч</w:t>
      </w:r>
      <w:r w:rsidR="0023180C"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ная</w:t>
      </w: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креп</w:t>
      </w:r>
      <w:r w:rsidR="0023180C"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кая</w:t>
      </w: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семь</w:t>
      </w:r>
      <w:r w:rsidR="0023180C"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вот мерило развития и стабильности страны.</w:t>
      </w:r>
    </w:p>
    <w:p w:rsidR="00FC7F25" w:rsidRPr="00226E35" w:rsidRDefault="00226E35" w:rsidP="00FC7F2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Посредство</w:t>
      </w:r>
      <w:r w:rsidR="00FC7F25" w:rsidRPr="00226E3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м семьи человек знакомится с социальной действительностью, семья </w:t>
      </w:r>
      <w:r w:rsidR="00FC7F25" w:rsidRPr="00226E3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формирует его ценности и интересы. Семья является одной из древнейших и важней</w:t>
      </w:r>
      <w:r w:rsidR="00FC7F25" w:rsidRPr="00226E3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ших исторических форм социальной общности людей и социальных отношений. </w:t>
      </w:r>
      <w:r w:rsidR="0023180C" w:rsidRPr="00226E3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Семья </w:t>
      </w:r>
      <w:r w:rsidR="00FC7F25" w:rsidRPr="00226E35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выполняет многочисленные функции и личного, и обще</w:t>
      </w:r>
      <w:r w:rsidR="00FC7F25" w:rsidRPr="00226E3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ственного характера</w:t>
      </w:r>
      <w:r w:rsidR="008A3BA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 в том числе</w:t>
      </w:r>
      <w:r w:rsidR="00FC7F25" w:rsidRPr="00226E3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репродуктивную, социал</w:t>
      </w:r>
      <w:r w:rsidR="008A3BA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ьную</w:t>
      </w:r>
      <w:r w:rsidR="00FC7F25" w:rsidRPr="00226E35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, экономическую, хозяйственно-бытовую, рекреационную, эмоциональную, коммуникативную, </w:t>
      </w:r>
      <w:r w:rsidR="00FC7F25" w:rsidRPr="00226E35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контрол</w:t>
      </w:r>
      <w:r w:rsidR="008A3BA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ирующую</w:t>
      </w:r>
      <w:r w:rsidR="00FC7F25" w:rsidRPr="00226E35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и </w:t>
      </w:r>
      <w:r w:rsidR="008A3BA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др</w:t>
      </w:r>
      <w:r w:rsidR="00FC7F25" w:rsidRPr="00226E35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. И в этой связи ценность семьи является непре</w:t>
      </w:r>
      <w:r w:rsidR="00FC7F25" w:rsidRPr="00226E3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ходящей. </w:t>
      </w:r>
    </w:p>
    <w:p w:rsidR="009F214B" w:rsidRDefault="00C736E1" w:rsidP="00C736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чем же должна строиться крепкая семья? Может быть, на доверии и любви? А может, на взаимоуважении и взаимопонимании? Конечно же, все </w:t>
      </w: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это составляющие крепкого фундамента для семьи, одним словом</w:t>
      </w:r>
      <w:r w:rsidR="008A3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семейные ценности. </w:t>
      </w:r>
    </w:p>
    <w:p w:rsidR="00C736E1" w:rsidRPr="00226E35" w:rsidRDefault="00C736E1" w:rsidP="00C736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Семейные ценности </w:t>
      </w:r>
      <w:r w:rsidR="005D7339"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то, что нельзя купить ни за какие</w:t>
      </w:r>
      <w:r w:rsidR="000E2F4A"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деньги</w:t>
      </w:r>
      <w:r w:rsidR="008A3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</w:t>
      </w:r>
      <w:r w:rsidR="000E2F4A"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получить по наследству</w:t>
      </w: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Семейные ценности можно </w:t>
      </w:r>
      <w:r w:rsidR="008A3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нужно </w:t>
      </w: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обрести и пронести через всю жизнь всем вместе.</w:t>
      </w:r>
      <w:r w:rsidR="009F214B" w:rsidRPr="009F21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F21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Это</w:t>
      </w:r>
      <w:r w:rsidR="009F214B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чувства, благодаря которы</w:t>
      </w:r>
      <w:r w:rsidR="009F21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 семья становится крепкой. Это </w:t>
      </w:r>
      <w:r w:rsidR="009F214B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всё то, что люди переживают вместе внутри дома – радость и горе, благополучие или проблемы и трудности.</w:t>
      </w:r>
      <w:r w:rsidR="00735E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Это л</w:t>
      </w: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юбовь</w:t>
      </w:r>
      <w:r w:rsidR="00735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уважение, дружба</w:t>
      </w:r>
      <w:r w:rsidR="00735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взаимопомощь, </w:t>
      </w:r>
      <w:r w:rsidR="00735EE7"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уют</w:t>
      </w:r>
      <w:r w:rsidR="00735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735EE7"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тепло, </w:t>
      </w: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семейные </w:t>
      </w:r>
      <w:proofErr w:type="gramStart"/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традиции</w:t>
      </w:r>
      <w:proofErr w:type="gramEnd"/>
      <w:r w:rsidR="00735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5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совместные </w:t>
      </w:r>
      <w:r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увлечения</w:t>
      </w:r>
      <w:r w:rsidR="00735E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</w:t>
      </w:r>
    </w:p>
    <w:p w:rsidR="00CC7C5E" w:rsidRPr="00226E35" w:rsidRDefault="00DB214A" w:rsidP="00DB214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Примеров семейных ценностей можно привести много</w:t>
      </w:r>
      <w:r w:rsidR="00FE3DA1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E3DA1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</w:t>
      </w:r>
      <w:r w:rsidR="00FB7F68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рассмотрим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только основны</w:t>
      </w:r>
      <w:r w:rsidR="00FB7F68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F85C7C" w:rsidRPr="00226E35" w:rsidRDefault="00CC7C5E" w:rsidP="00CC7C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Доверительное общение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В кругу родных можно без опасений поделиться проблемой и услышать дельный совет и слова поддержки</w:t>
      </w:r>
      <w:r w:rsidR="007E50D3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085002" w:rsidRPr="00226E35" w:rsidRDefault="00085002" w:rsidP="00CC7C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Доброта</w:t>
      </w:r>
      <w:r w:rsidR="009F21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F21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Только из семьи может идти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желание помочь </w:t>
      </w:r>
      <w:proofErr w:type="gramStart"/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слабому</w:t>
      </w:r>
      <w:proofErr w:type="gramEnd"/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беззащитному, оказать поддержку</w:t>
      </w:r>
      <w:r w:rsidR="009F21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потребность быть полезным. Такие отношения делают семью гармоничной.</w:t>
      </w:r>
    </w:p>
    <w:p w:rsidR="002E2FD0" w:rsidRPr="00226E35" w:rsidRDefault="00CF5F75" w:rsidP="00CC7C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Уважение 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семье</w:t>
      </w:r>
      <w:r w:rsidR="002E2FD0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 старшим, и к младшим. При этом страх наказания не культивируется в семье. Уважать – не значит бояться.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C73CE7" w:rsidRPr="00226E35" w:rsidRDefault="00C73CE7" w:rsidP="00CC7C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Честность.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Семья – это место, гд</w:t>
      </w:r>
      <w:r w:rsid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 тебе не соврут. 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Отсутствие лицемерия и лжи – основа семейных ценностей.</w:t>
      </w:r>
    </w:p>
    <w:p w:rsidR="00C73CE7" w:rsidRPr="00226E35" w:rsidRDefault="00C73CE7" w:rsidP="00CC7C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Взаимопонимание</w:t>
      </w:r>
      <w:r w:rsidR="009F214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r w:rsidR="009F214B" w:rsidRPr="009F21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то есть </w:t>
      </w:r>
      <w:r w:rsidR="009F214B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уважение интересов и стремлений всех членов семьи</w:t>
      </w:r>
      <w:r w:rsidR="009F21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 w:rsidR="009F214B" w:rsidRPr="009F21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</w:t>
      </w:r>
      <w:r w:rsidR="00576315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онимание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друг друга с полуслова. Чувствуя поддержку, человек развивается не только духовно, но и </w:t>
      </w:r>
      <w:r w:rsidR="00026A60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достигает высоких результатов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</w:t>
      </w:r>
      <w:r w:rsidR="00026A60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карьере, учебе, 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спорте и др.</w:t>
      </w:r>
    </w:p>
    <w:p w:rsidR="00CC7C5E" w:rsidRPr="00226E35" w:rsidRDefault="00CC7C5E" w:rsidP="00CC7C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Щедрость.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Не только материальная, но и любая другая – духовная, чувственная. Щедрость на слова одобрения, на время, на внимание, подразумевающая искусство делиться и отдавать.</w:t>
      </w:r>
    </w:p>
    <w:p w:rsidR="005C3120" w:rsidRPr="00226E35" w:rsidRDefault="008E5DAA" w:rsidP="00CC7C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Главная семейная ценность – это </w:t>
      </w:r>
      <w:r w:rsidRPr="00226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любовь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Она проявляется в нежности по отношению к </w:t>
      </w:r>
      <w:r w:rsidR="005C3120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родным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9F21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желани</w:t>
      </w:r>
      <w:r w:rsid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 них заботиться, защищать, быть постоянно рядом. </w:t>
      </w:r>
      <w:r w:rsidR="00CC7C5E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Сегодня многие забывают о необходимости не только чувствовать, но и проявлять любовь в отношении своих родных. </w:t>
      </w:r>
    </w:p>
    <w:p w:rsidR="00CC7C5E" w:rsidRPr="00226E35" w:rsidRDefault="00CC7C5E" w:rsidP="00CC7C5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Поступки, говорящие о ваших трепетных чувствах друг к другу, слова нежности, проявлени</w:t>
      </w:r>
      <w:r w:rsidR="009F21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заботы, внимани</w:t>
      </w:r>
      <w:r w:rsidR="009F214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 проблемам другого и желание помочь – вот то, что делает </w:t>
      </w:r>
      <w:r w:rsidR="00945A09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семью крепкой.</w:t>
      </w:r>
    </w:p>
    <w:p w:rsidR="00735EE7" w:rsidRPr="00226E35" w:rsidRDefault="00735EE7" w:rsidP="00735E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Семейные ценности – это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ещё и 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обычаи и традиции, которые передаются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из поколения в поколение. </w:t>
      </w:r>
    </w:p>
    <w:p w:rsidR="00CC7C5E" w:rsidRPr="00226E35" w:rsidRDefault="0040377C" w:rsidP="00DC10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Семейные традиции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– это уважение к наследию предков, сформировавшееся в определенной культурно-исторической, территориальной, природной среде, открытость и уважение к культуре и взглядам других, передача </w:t>
      </w:r>
      <w:r w:rsidR="00735EE7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поколения к поколению 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духовного, куль</w:t>
      </w:r>
      <w:r w:rsidR="00735E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турного и социального наследия, сохраняющего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ся в семьях. </w:t>
      </w:r>
      <w:r w:rsidR="00735EE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Это с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охранение преемственности поколений. Это любовь к своему народу, роду, к своим предкам, к родной природе и земле.</w:t>
      </w:r>
    </w:p>
    <w:p w:rsidR="00E95C7A" w:rsidRPr="00226E35" w:rsidRDefault="00E95C7A" w:rsidP="00E95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В каждой семье </w:t>
      </w:r>
      <w:r w:rsidR="00091FD5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традиции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могут быть совершенно разными, но решающими одну важную задачу – сплотить и укрепить.</w:t>
      </w:r>
      <w:r w:rsidR="0003417F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Рассмотрим некоторые:</w:t>
      </w:r>
    </w:p>
    <w:p w:rsidR="00E95C7A" w:rsidRPr="00226E35" w:rsidRDefault="00E95C7A" w:rsidP="000834D5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Совместные чаепития с тортом, сладостями, вкусной домашней выпечкой. В уютной обстановке можно приятно обсудить повседневные дела, интересные новости, сообщить о достижениях </w:t>
      </w:r>
      <w:r w:rsidR="00567552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детей и 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внуков. Эта традиция способствует развитию таких ценностей, как уважение к старшим, люб</w:t>
      </w:r>
      <w:r w:rsid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ь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доброт</w:t>
      </w:r>
      <w:r w:rsid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E95C7A" w:rsidRPr="00226E35" w:rsidRDefault="00E95C7A" w:rsidP="000834D5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Совместный вечерний досуг</w:t>
      </w:r>
      <w:r w:rsid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например игра в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настольные игры</w:t>
      </w:r>
      <w:r w:rsid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домино, лото, </w:t>
      </w:r>
      <w:r w:rsid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шахматы и</w:t>
      </w:r>
      <w:r w:rsidR="00222BEA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др.</w:t>
      </w:r>
      <w:r w:rsid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).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Вполне вероятно, что эту традицию ребенок перенесет позже и в свою собственную </w:t>
      </w:r>
      <w:r w:rsidR="00222BEA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семью</w:t>
      </w: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E95C7A" w:rsidRPr="00226E35" w:rsidRDefault="00226E35" w:rsidP="000834D5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</w:t>
      </w:r>
      <w:r w:rsidR="00E95C7A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кскурсии по памятны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 местам, музеям, паркам; посещение кинотеатров, театров,</w:t>
      </w:r>
      <w:r w:rsidR="00E95C7A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зоопарка</w:t>
      </w:r>
      <w:r w:rsidR="00567552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т.д.</w:t>
      </w:r>
    </w:p>
    <w:p w:rsidR="00E95C7A" w:rsidRPr="00226E35" w:rsidRDefault="00226E35" w:rsidP="000834D5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Совместные </w:t>
      </w:r>
      <w:r w:rsidR="00E95C7A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выез</w:t>
      </w:r>
      <w:r w:rsidR="003D42AF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</w:t>
      </w:r>
      <w:r w:rsidR="00E95C7A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парк покататься на велосипедах, роликах, коньках, санках. Детям это приносит огромное удовольствие и массу впечатлений. Такие воспоминания остаются на всю жизнь.</w:t>
      </w:r>
    </w:p>
    <w:p w:rsidR="00E95C7A" w:rsidRPr="00226E35" w:rsidRDefault="00E95C7A" w:rsidP="000834D5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Совместные путешествия. Это не обязательно должна быть поездка на море. Многим нравится выезжать в лес, к реке. Для детей это необыкновенное приключение, а родителям такой отдых позволит отвлечься от повседневных будней, освежить свои чувства и просто насладиться природой.</w:t>
      </w:r>
    </w:p>
    <w:p w:rsidR="00907778" w:rsidRPr="00226E35" w:rsidRDefault="00B94B65" w:rsidP="000834D5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Совместные д</w:t>
      </w:r>
      <w:r w:rsidR="00907778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омашние дела. </w:t>
      </w:r>
      <w:r w:rsidR="00DC2CB4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Справедливое р</w:t>
      </w:r>
      <w:r w:rsidR="00907778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азделение домашних </w:t>
      </w:r>
      <w:r w:rsid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дел</w:t>
      </w:r>
      <w:r w:rsidR="00907778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между всеми членами семьи</w:t>
      </w:r>
      <w:r w:rsidR="00DC2CB4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907778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закладывает атмосферу поддержки друг друга. Каждый член семьи несет ответственность за выполнение своих обязанностей. Общее дело объединяет, вызывает командный дух и взаимоуважение.</w:t>
      </w:r>
    </w:p>
    <w:p w:rsidR="00AF4380" w:rsidRPr="00226E35" w:rsidRDefault="00AF4380" w:rsidP="000834D5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Сохранение семейных ценностей является основной задачей нашего поколения</w:t>
      </w:r>
      <w:r w:rsidR="00B94B65" w:rsidRPr="00226E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E67615" w:rsidRPr="00226E35" w:rsidRDefault="006D375C" w:rsidP="00DC10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9" w:history="1">
        <w:r w:rsidR="001243BF" w:rsidRPr="00226E35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https://www.bsuir.by/m/12_100229_1_126882.pdf</w:t>
        </w:r>
      </w:hyperlink>
      <w:r w:rsidR="001243BF" w:rsidRPr="00226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D247E" w:rsidRPr="00226E35" w:rsidRDefault="001D247E" w:rsidP="00DC10C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sectPr w:rsidR="001D247E" w:rsidRPr="00226E35" w:rsidSect="00226E35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75C" w:rsidRDefault="006D375C" w:rsidP="00226E35">
      <w:pPr>
        <w:spacing w:after="0" w:line="240" w:lineRule="auto"/>
      </w:pPr>
      <w:r>
        <w:separator/>
      </w:r>
    </w:p>
  </w:endnote>
  <w:endnote w:type="continuationSeparator" w:id="0">
    <w:p w:rsidR="006D375C" w:rsidRDefault="006D375C" w:rsidP="0022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6473555"/>
      <w:docPartObj>
        <w:docPartGallery w:val="Page Numbers (Bottom of Page)"/>
        <w:docPartUnique/>
      </w:docPartObj>
    </w:sdtPr>
    <w:sdtEndPr/>
    <w:sdtContent>
      <w:p w:rsidR="00226E35" w:rsidRDefault="00226E3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1C0">
          <w:rPr>
            <w:noProof/>
          </w:rPr>
          <w:t>6</w:t>
        </w:r>
        <w:r>
          <w:fldChar w:fldCharType="end"/>
        </w:r>
      </w:p>
    </w:sdtContent>
  </w:sdt>
  <w:p w:rsidR="00226E35" w:rsidRDefault="00226E3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75C" w:rsidRDefault="006D375C" w:rsidP="00226E35">
      <w:pPr>
        <w:spacing w:after="0" w:line="240" w:lineRule="auto"/>
      </w:pPr>
      <w:r>
        <w:separator/>
      </w:r>
    </w:p>
  </w:footnote>
  <w:footnote w:type="continuationSeparator" w:id="0">
    <w:p w:rsidR="006D375C" w:rsidRDefault="006D375C" w:rsidP="00226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87C"/>
    <w:multiLevelType w:val="multilevel"/>
    <w:tmpl w:val="7750C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E2B5F"/>
    <w:multiLevelType w:val="multilevel"/>
    <w:tmpl w:val="31CA9D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741CC4"/>
    <w:multiLevelType w:val="multilevel"/>
    <w:tmpl w:val="929E46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B66A17"/>
    <w:multiLevelType w:val="multilevel"/>
    <w:tmpl w:val="879CCB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2D56F7"/>
    <w:multiLevelType w:val="multilevel"/>
    <w:tmpl w:val="1270C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E7BA0"/>
    <w:multiLevelType w:val="multilevel"/>
    <w:tmpl w:val="F5901C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3A3D7F"/>
    <w:multiLevelType w:val="multilevel"/>
    <w:tmpl w:val="E10E6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C1BBF"/>
    <w:multiLevelType w:val="multilevel"/>
    <w:tmpl w:val="6D6E97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69404B"/>
    <w:multiLevelType w:val="multilevel"/>
    <w:tmpl w:val="85C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5A075B"/>
    <w:multiLevelType w:val="multilevel"/>
    <w:tmpl w:val="AE487A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97308F"/>
    <w:multiLevelType w:val="multilevel"/>
    <w:tmpl w:val="509E57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BB"/>
    <w:rsid w:val="00004508"/>
    <w:rsid w:val="00025AC5"/>
    <w:rsid w:val="00026A60"/>
    <w:rsid w:val="0003417F"/>
    <w:rsid w:val="00053022"/>
    <w:rsid w:val="00054602"/>
    <w:rsid w:val="000611FB"/>
    <w:rsid w:val="000834D5"/>
    <w:rsid w:val="00085002"/>
    <w:rsid w:val="00091FD5"/>
    <w:rsid w:val="00092D1F"/>
    <w:rsid w:val="00095C70"/>
    <w:rsid w:val="000C481F"/>
    <w:rsid w:val="000E2F4A"/>
    <w:rsid w:val="000E77F4"/>
    <w:rsid w:val="00116DDF"/>
    <w:rsid w:val="001243BF"/>
    <w:rsid w:val="00132A40"/>
    <w:rsid w:val="00137B9B"/>
    <w:rsid w:val="00176D99"/>
    <w:rsid w:val="001D247E"/>
    <w:rsid w:val="001F7886"/>
    <w:rsid w:val="002121F6"/>
    <w:rsid w:val="00222BEA"/>
    <w:rsid w:val="00226E35"/>
    <w:rsid w:val="0023180C"/>
    <w:rsid w:val="002357CF"/>
    <w:rsid w:val="00250FAF"/>
    <w:rsid w:val="00257F1B"/>
    <w:rsid w:val="002A7EBD"/>
    <w:rsid w:val="002D78BF"/>
    <w:rsid w:val="002E2FD0"/>
    <w:rsid w:val="002E37E8"/>
    <w:rsid w:val="003205E1"/>
    <w:rsid w:val="00326483"/>
    <w:rsid w:val="0033347A"/>
    <w:rsid w:val="0033785E"/>
    <w:rsid w:val="00361F3E"/>
    <w:rsid w:val="00370947"/>
    <w:rsid w:val="003979F7"/>
    <w:rsid w:val="003A263B"/>
    <w:rsid w:val="003B297B"/>
    <w:rsid w:val="003D41CA"/>
    <w:rsid w:val="003D42AF"/>
    <w:rsid w:val="003E7A1D"/>
    <w:rsid w:val="0040377C"/>
    <w:rsid w:val="0043260B"/>
    <w:rsid w:val="00433DEF"/>
    <w:rsid w:val="0046328F"/>
    <w:rsid w:val="004952FD"/>
    <w:rsid w:val="004A03C7"/>
    <w:rsid w:val="004F6EC1"/>
    <w:rsid w:val="0051786B"/>
    <w:rsid w:val="00520E38"/>
    <w:rsid w:val="005406B4"/>
    <w:rsid w:val="005434CC"/>
    <w:rsid w:val="00556B89"/>
    <w:rsid w:val="00567552"/>
    <w:rsid w:val="00576315"/>
    <w:rsid w:val="0057738A"/>
    <w:rsid w:val="0059528D"/>
    <w:rsid w:val="005A5238"/>
    <w:rsid w:val="005C2445"/>
    <w:rsid w:val="005C3120"/>
    <w:rsid w:val="005D7339"/>
    <w:rsid w:val="005E1E53"/>
    <w:rsid w:val="0062349F"/>
    <w:rsid w:val="00637C17"/>
    <w:rsid w:val="00642281"/>
    <w:rsid w:val="00671251"/>
    <w:rsid w:val="006757F9"/>
    <w:rsid w:val="00697E43"/>
    <w:rsid w:val="006A1A44"/>
    <w:rsid w:val="006B0A81"/>
    <w:rsid w:val="006D375C"/>
    <w:rsid w:val="006F11EA"/>
    <w:rsid w:val="006F2205"/>
    <w:rsid w:val="00735EE7"/>
    <w:rsid w:val="00741CAD"/>
    <w:rsid w:val="007631F7"/>
    <w:rsid w:val="0077285E"/>
    <w:rsid w:val="007939D4"/>
    <w:rsid w:val="00795EF1"/>
    <w:rsid w:val="007C052E"/>
    <w:rsid w:val="007D422F"/>
    <w:rsid w:val="007E50D3"/>
    <w:rsid w:val="007E7ADC"/>
    <w:rsid w:val="008077B1"/>
    <w:rsid w:val="0081481E"/>
    <w:rsid w:val="00825AEC"/>
    <w:rsid w:val="008521C0"/>
    <w:rsid w:val="00884F4A"/>
    <w:rsid w:val="008A3BAA"/>
    <w:rsid w:val="008D0D53"/>
    <w:rsid w:val="008E5DAA"/>
    <w:rsid w:val="008F5997"/>
    <w:rsid w:val="00907778"/>
    <w:rsid w:val="0092039E"/>
    <w:rsid w:val="00944893"/>
    <w:rsid w:val="00945A09"/>
    <w:rsid w:val="009F214B"/>
    <w:rsid w:val="00A012B6"/>
    <w:rsid w:val="00A10EB0"/>
    <w:rsid w:val="00A36955"/>
    <w:rsid w:val="00A438A6"/>
    <w:rsid w:val="00A80B43"/>
    <w:rsid w:val="00A918F5"/>
    <w:rsid w:val="00A9230C"/>
    <w:rsid w:val="00A94AB8"/>
    <w:rsid w:val="00A9611B"/>
    <w:rsid w:val="00AB7CBB"/>
    <w:rsid w:val="00AE4ACA"/>
    <w:rsid w:val="00AF4380"/>
    <w:rsid w:val="00B305FC"/>
    <w:rsid w:val="00B51CEA"/>
    <w:rsid w:val="00B5576E"/>
    <w:rsid w:val="00B94B65"/>
    <w:rsid w:val="00BB5F40"/>
    <w:rsid w:val="00BE0948"/>
    <w:rsid w:val="00C47339"/>
    <w:rsid w:val="00C473AB"/>
    <w:rsid w:val="00C736E1"/>
    <w:rsid w:val="00C73CE7"/>
    <w:rsid w:val="00C85C9B"/>
    <w:rsid w:val="00C95096"/>
    <w:rsid w:val="00CB0C24"/>
    <w:rsid w:val="00CB262A"/>
    <w:rsid w:val="00CB62DB"/>
    <w:rsid w:val="00CC7C5E"/>
    <w:rsid w:val="00CE4869"/>
    <w:rsid w:val="00CF5F75"/>
    <w:rsid w:val="00D431BC"/>
    <w:rsid w:val="00D45ADB"/>
    <w:rsid w:val="00D701A5"/>
    <w:rsid w:val="00D703B5"/>
    <w:rsid w:val="00D74499"/>
    <w:rsid w:val="00DB214A"/>
    <w:rsid w:val="00DC09C4"/>
    <w:rsid w:val="00DC10C4"/>
    <w:rsid w:val="00DC2CB4"/>
    <w:rsid w:val="00DF63EB"/>
    <w:rsid w:val="00E20EC3"/>
    <w:rsid w:val="00E4201D"/>
    <w:rsid w:val="00E4740E"/>
    <w:rsid w:val="00E505C0"/>
    <w:rsid w:val="00E63879"/>
    <w:rsid w:val="00E6726E"/>
    <w:rsid w:val="00E67615"/>
    <w:rsid w:val="00E8292C"/>
    <w:rsid w:val="00E95C7A"/>
    <w:rsid w:val="00F25A83"/>
    <w:rsid w:val="00F27921"/>
    <w:rsid w:val="00F27C7F"/>
    <w:rsid w:val="00F56989"/>
    <w:rsid w:val="00F63F42"/>
    <w:rsid w:val="00F707D1"/>
    <w:rsid w:val="00F73B93"/>
    <w:rsid w:val="00F85C7C"/>
    <w:rsid w:val="00F918F4"/>
    <w:rsid w:val="00F94141"/>
    <w:rsid w:val="00FA55A5"/>
    <w:rsid w:val="00FA67F9"/>
    <w:rsid w:val="00FB7F68"/>
    <w:rsid w:val="00FC0870"/>
    <w:rsid w:val="00FC7F25"/>
    <w:rsid w:val="00FE3DA1"/>
    <w:rsid w:val="00FE7637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0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9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A9611B"/>
  </w:style>
  <w:style w:type="paragraph" w:customStyle="1" w:styleId="style2">
    <w:name w:val="style2"/>
    <w:basedOn w:val="a"/>
    <w:rsid w:val="00A9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A9611B"/>
  </w:style>
  <w:style w:type="paragraph" w:customStyle="1" w:styleId="style3">
    <w:name w:val="style3"/>
    <w:basedOn w:val="a"/>
    <w:rsid w:val="00A9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A9611B"/>
  </w:style>
  <w:style w:type="paragraph" w:customStyle="1" w:styleId="style4">
    <w:name w:val="style4"/>
    <w:basedOn w:val="a"/>
    <w:rsid w:val="00A9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9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01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7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1A5"/>
    <w:rPr>
      <w:b/>
      <w:bCs/>
    </w:rPr>
  </w:style>
  <w:style w:type="character" w:styleId="a5">
    <w:name w:val="Hyperlink"/>
    <w:basedOn w:val="a0"/>
    <w:uiPriority w:val="99"/>
    <w:unhideWhenUsed/>
    <w:rsid w:val="00E6761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A03C7"/>
    <w:pPr>
      <w:ind w:left="720"/>
      <w:contextualSpacing/>
    </w:pPr>
  </w:style>
  <w:style w:type="paragraph" w:customStyle="1" w:styleId="c2">
    <w:name w:val="c2"/>
    <w:basedOn w:val="a"/>
    <w:rsid w:val="0069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14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26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26E35"/>
  </w:style>
  <w:style w:type="paragraph" w:styleId="ab">
    <w:name w:val="footer"/>
    <w:basedOn w:val="a"/>
    <w:link w:val="ac"/>
    <w:uiPriority w:val="99"/>
    <w:unhideWhenUsed/>
    <w:rsid w:val="00226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6E35"/>
  </w:style>
  <w:style w:type="character" w:styleId="ad">
    <w:name w:val="FollowedHyperlink"/>
    <w:basedOn w:val="a0"/>
    <w:uiPriority w:val="99"/>
    <w:semiHidden/>
    <w:unhideWhenUsed/>
    <w:rsid w:val="00B305F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01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9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A9611B"/>
  </w:style>
  <w:style w:type="paragraph" w:customStyle="1" w:styleId="style2">
    <w:name w:val="style2"/>
    <w:basedOn w:val="a"/>
    <w:rsid w:val="00A9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A9611B"/>
  </w:style>
  <w:style w:type="paragraph" w:customStyle="1" w:styleId="style3">
    <w:name w:val="style3"/>
    <w:basedOn w:val="a"/>
    <w:rsid w:val="00A9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A9611B"/>
  </w:style>
  <w:style w:type="paragraph" w:customStyle="1" w:styleId="style4">
    <w:name w:val="style4"/>
    <w:basedOn w:val="a"/>
    <w:rsid w:val="00A9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96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01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70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01A5"/>
    <w:rPr>
      <w:b/>
      <w:bCs/>
    </w:rPr>
  </w:style>
  <w:style w:type="character" w:styleId="a5">
    <w:name w:val="Hyperlink"/>
    <w:basedOn w:val="a0"/>
    <w:uiPriority w:val="99"/>
    <w:unhideWhenUsed/>
    <w:rsid w:val="00E67615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A03C7"/>
    <w:pPr>
      <w:ind w:left="720"/>
      <w:contextualSpacing/>
    </w:pPr>
  </w:style>
  <w:style w:type="paragraph" w:customStyle="1" w:styleId="c2">
    <w:name w:val="c2"/>
    <w:basedOn w:val="a"/>
    <w:rsid w:val="00697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14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26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26E35"/>
  </w:style>
  <w:style w:type="paragraph" w:styleId="ab">
    <w:name w:val="footer"/>
    <w:basedOn w:val="a"/>
    <w:link w:val="ac"/>
    <w:uiPriority w:val="99"/>
    <w:unhideWhenUsed/>
    <w:rsid w:val="00226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6E35"/>
  </w:style>
  <w:style w:type="character" w:styleId="ad">
    <w:name w:val="FollowedHyperlink"/>
    <w:basedOn w:val="a0"/>
    <w:uiPriority w:val="99"/>
    <w:semiHidden/>
    <w:unhideWhenUsed/>
    <w:rsid w:val="00B305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ident.gov.by/ru/belarus/social/zashhita-naselenija/podderzhka-sem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suir.by/m/12_100229_1_12688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2021-05-13T10:46:00Z</cp:lastPrinted>
  <dcterms:created xsi:type="dcterms:W3CDTF">2021-05-17T13:41:00Z</dcterms:created>
  <dcterms:modified xsi:type="dcterms:W3CDTF">2021-05-21T14:25:00Z</dcterms:modified>
</cp:coreProperties>
</file>